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C3" w:rsidRDefault="009A3AC3" w:rsidP="009A3AC3">
      <w:r>
        <w:rPr>
          <w:rFonts w:ascii="Comic Sans MS" w:eastAsia="Comic Sans MS" w:hAnsi="Comic Sans MS" w:cs="Comic Sans MS"/>
          <w:b/>
          <w:sz w:val="32"/>
          <w:szCs w:val="32"/>
        </w:rPr>
        <w:t>Informação extra</w:t>
      </w:r>
    </w:p>
    <w:p w:rsidR="009A3AC3" w:rsidRPr="005A7E53" w:rsidRDefault="009A3AC3" w:rsidP="005A7E53">
      <w:pPr>
        <w:spacing w:after="0" w:line="240" w:lineRule="auto"/>
        <w:jc w:val="both"/>
        <w:rPr>
          <w:sz w:val="24"/>
          <w:szCs w:val="24"/>
        </w:rPr>
      </w:pPr>
      <w:r w:rsidRPr="005A7E53">
        <w:rPr>
          <w:rFonts w:ascii="Comic Sans MS" w:eastAsia="Comic Sans MS" w:hAnsi="Comic Sans MS" w:cs="Comic Sans MS"/>
          <w:b/>
          <w:sz w:val="24"/>
          <w:szCs w:val="24"/>
        </w:rPr>
        <w:t xml:space="preserve">– </w:t>
      </w:r>
      <w:r w:rsidRPr="005A7E53">
        <w:rPr>
          <w:rFonts w:ascii="Comic Sans MS" w:eastAsia="Comic Sans MS" w:hAnsi="Comic Sans MS" w:cs="Comic Sans MS"/>
          <w:sz w:val="24"/>
          <w:szCs w:val="24"/>
        </w:rPr>
        <w:t>Cálculo do valor económico do prato em euros (para 4 pessoas e individual)</w:t>
      </w:r>
      <w:proofErr w:type="gramStart"/>
      <w:r w:rsidRPr="005A7E53">
        <w:rPr>
          <w:rFonts w:ascii="Comic Sans MS" w:eastAsia="Comic Sans MS" w:hAnsi="Comic Sans MS" w:cs="Comic Sans MS"/>
          <w:sz w:val="24"/>
          <w:szCs w:val="24"/>
        </w:rPr>
        <w:t xml:space="preserve">: </w:t>
      </w:r>
      <w:r w:rsidR="005A7E53">
        <w:rPr>
          <w:rFonts w:ascii="Comic Sans MS" w:eastAsia="Comic Sans MS" w:hAnsi="Comic Sans MS" w:cs="Comic Sans MS"/>
          <w:sz w:val="24"/>
          <w:szCs w:val="24"/>
        </w:rPr>
        <w:t xml:space="preserve">               </w:t>
      </w:r>
      <w:r w:rsidRPr="005A7E53">
        <w:rPr>
          <w:rFonts w:ascii="Comic Sans MS" w:eastAsia="Comic Sans MS" w:hAnsi="Comic Sans MS" w:cs="Comic Sans MS"/>
          <w:sz w:val="24"/>
          <w:szCs w:val="24"/>
        </w:rPr>
        <w:t>1</w:t>
      </w:r>
      <w:proofErr w:type="gramEnd"/>
      <w:r w:rsidRPr="005A7E53">
        <w:rPr>
          <w:rFonts w:ascii="Comic Sans MS" w:eastAsia="Comic Sans MS" w:hAnsi="Comic Sans MS" w:cs="Comic Sans MS"/>
          <w:sz w:val="24"/>
          <w:szCs w:val="24"/>
        </w:rPr>
        <w:t xml:space="preserve">,46€ - individual </w:t>
      </w:r>
    </w:p>
    <w:p w:rsidR="009A3AC3" w:rsidRPr="005A7E53" w:rsidRDefault="009A3AC3" w:rsidP="005A7E53">
      <w:pPr>
        <w:spacing w:after="0" w:line="240" w:lineRule="auto"/>
        <w:rPr>
          <w:sz w:val="24"/>
          <w:szCs w:val="24"/>
        </w:rPr>
      </w:pPr>
      <w:bookmarkStart w:id="0" w:name="_ggx918qhag20" w:colFirst="0" w:colLast="0"/>
      <w:bookmarkEnd w:id="0"/>
      <w:r w:rsidRPr="005A7E53"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5,84</w:t>
      </w:r>
      <w:r w:rsidR="005A7E53" w:rsidRPr="005A7E53">
        <w:rPr>
          <w:rFonts w:ascii="Comic Sans MS" w:eastAsia="Comic Sans MS" w:hAnsi="Comic Sans MS" w:cs="Comic Sans MS"/>
          <w:sz w:val="24"/>
          <w:szCs w:val="24"/>
        </w:rPr>
        <w:t>€</w:t>
      </w:r>
      <w:r w:rsidRPr="005A7E53">
        <w:rPr>
          <w:rFonts w:ascii="Comic Sans MS" w:eastAsia="Comic Sans MS" w:hAnsi="Comic Sans MS" w:cs="Comic Sans MS"/>
          <w:sz w:val="24"/>
          <w:szCs w:val="24"/>
        </w:rPr>
        <w:t xml:space="preserve"> – </w:t>
      </w:r>
      <w:proofErr w:type="gramStart"/>
      <w:r w:rsidRPr="005A7E53">
        <w:rPr>
          <w:rFonts w:ascii="Comic Sans MS" w:eastAsia="Comic Sans MS" w:hAnsi="Comic Sans MS" w:cs="Comic Sans MS"/>
          <w:sz w:val="24"/>
          <w:szCs w:val="24"/>
        </w:rPr>
        <w:t>para</w:t>
      </w:r>
      <w:proofErr w:type="gramEnd"/>
      <w:r w:rsidRPr="005A7E53">
        <w:rPr>
          <w:rFonts w:ascii="Comic Sans MS" w:eastAsia="Comic Sans MS" w:hAnsi="Comic Sans MS" w:cs="Comic Sans MS"/>
          <w:sz w:val="24"/>
          <w:szCs w:val="24"/>
        </w:rPr>
        <w:t xml:space="preserve"> 4 pessoas.</w:t>
      </w:r>
      <w:bookmarkStart w:id="1" w:name="_ze6cl7sw3zz3" w:colFirst="0" w:colLast="0"/>
      <w:bookmarkEnd w:id="1"/>
    </w:p>
    <w:p w:rsidR="009A3AC3" w:rsidRPr="005A7E53" w:rsidRDefault="009A3AC3" w:rsidP="006066B9">
      <w:pPr>
        <w:spacing w:before="280" w:after="280" w:line="240" w:lineRule="auto"/>
        <w:jc w:val="both"/>
        <w:rPr>
          <w:sz w:val="24"/>
          <w:szCs w:val="24"/>
        </w:rPr>
      </w:pPr>
      <w:r w:rsidRPr="005A7E53">
        <w:rPr>
          <w:rFonts w:ascii="Comic Sans MS" w:eastAsia="Comic Sans MS" w:hAnsi="Comic Sans MS" w:cs="Comic Sans MS"/>
          <w:sz w:val="24"/>
          <w:szCs w:val="24"/>
        </w:rPr>
        <w:t>-Cálculo de alguns indicadores sobre valor nutricional da ementa (</w:t>
      </w:r>
      <w:proofErr w:type="spellStart"/>
      <w:r w:rsidRPr="005A7E53">
        <w:rPr>
          <w:rFonts w:ascii="Comic Sans MS" w:eastAsia="Comic Sans MS" w:hAnsi="Comic Sans MS" w:cs="Comic Sans MS"/>
          <w:sz w:val="24"/>
          <w:szCs w:val="24"/>
        </w:rPr>
        <w:t>ex</w:t>
      </w:r>
      <w:proofErr w:type="spellEnd"/>
      <w:r w:rsidRPr="005A7E53">
        <w:rPr>
          <w:rFonts w:ascii="Comic Sans MS" w:eastAsia="Comic Sans MS" w:hAnsi="Comic Sans MS" w:cs="Comic Sans MS"/>
          <w:sz w:val="24"/>
          <w:szCs w:val="24"/>
        </w:rPr>
        <w:t>: quantidade em gramas de hidratos de carbono, proteína e lípidos/gordura):</w:t>
      </w:r>
    </w:p>
    <w:p w:rsidR="009A3AC3" w:rsidRPr="005A7E53" w:rsidRDefault="009A3AC3" w:rsidP="009A3AC3">
      <w:pPr>
        <w:spacing w:before="280" w:after="280" w:line="240" w:lineRule="auto"/>
        <w:rPr>
          <w:i/>
          <w:sz w:val="24"/>
          <w:szCs w:val="24"/>
          <w:u w:val="single"/>
        </w:rPr>
      </w:pPr>
      <w:r w:rsidRPr="005A7E53">
        <w:rPr>
          <w:rFonts w:ascii="Comic Sans MS" w:eastAsia="Comic Sans MS" w:hAnsi="Comic Sans MS" w:cs="Comic Sans MS"/>
          <w:i/>
          <w:sz w:val="24"/>
          <w:szCs w:val="24"/>
          <w:u w:val="single"/>
        </w:rPr>
        <w:t xml:space="preserve">Creme de cenoura: </w:t>
      </w:r>
    </w:p>
    <w:tbl>
      <w:tblPr>
        <w:tblW w:w="6145" w:type="dxa"/>
        <w:tblInd w:w="100" w:type="dxa"/>
        <w:tblLayout w:type="fixed"/>
        <w:tblLook w:val="0600"/>
      </w:tblPr>
      <w:tblGrid>
        <w:gridCol w:w="1370"/>
        <w:gridCol w:w="1010"/>
        <w:gridCol w:w="1370"/>
        <w:gridCol w:w="1025"/>
        <w:gridCol w:w="1370"/>
      </w:tblGrid>
      <w:tr w:rsidR="009A3AC3" w:rsidTr="00F02309">
        <w:trPr>
          <w:trHeight w:val="1234"/>
        </w:trPr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Líp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idos</w:t>
            </w:r>
          </w:p>
          <w:p w:rsidR="009A3AC3" w:rsidRDefault="009A3AC3" w:rsidP="00F02309">
            <w:pPr>
              <w:spacing w:before="80" w:after="280" w:line="324" w:lineRule="auto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1,7g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Hidratos de Carb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ono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4g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Prot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eínas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0,5g</w:t>
            </w:r>
          </w:p>
        </w:tc>
      </w:tr>
    </w:tbl>
    <w:p w:rsidR="009A3AC3" w:rsidRDefault="009A3AC3" w:rsidP="009A3AC3">
      <w:pPr>
        <w:spacing w:before="280" w:after="280" w:line="240" w:lineRule="auto"/>
      </w:pPr>
    </w:p>
    <w:p w:rsidR="009A3AC3" w:rsidRPr="005A7E53" w:rsidRDefault="009A3AC3" w:rsidP="009A3AC3">
      <w:pPr>
        <w:spacing w:before="280" w:after="280" w:line="240" w:lineRule="auto"/>
        <w:rPr>
          <w:i/>
          <w:sz w:val="24"/>
          <w:szCs w:val="24"/>
          <w:u w:val="single"/>
        </w:rPr>
      </w:pPr>
      <w:r w:rsidRPr="005A7E53">
        <w:rPr>
          <w:rFonts w:ascii="Comic Sans MS" w:eastAsia="Comic Sans MS" w:hAnsi="Comic Sans MS" w:cs="Comic Sans MS"/>
          <w:i/>
          <w:sz w:val="24"/>
          <w:szCs w:val="24"/>
          <w:u w:val="single"/>
        </w:rPr>
        <w:t>Frango no forno:</w:t>
      </w:r>
    </w:p>
    <w:tbl>
      <w:tblPr>
        <w:tblW w:w="6145" w:type="dxa"/>
        <w:tblInd w:w="100" w:type="dxa"/>
        <w:tblLayout w:type="fixed"/>
        <w:tblLook w:val="0600"/>
      </w:tblPr>
      <w:tblGrid>
        <w:gridCol w:w="1370"/>
        <w:gridCol w:w="1010"/>
        <w:gridCol w:w="1370"/>
        <w:gridCol w:w="1025"/>
        <w:gridCol w:w="1370"/>
      </w:tblGrid>
      <w:tr w:rsidR="009A3AC3" w:rsidTr="009A3AC3">
        <w:trPr>
          <w:trHeight w:val="1340"/>
        </w:trPr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Líp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idos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7,35g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Hidratos de Carb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ono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0g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Prot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eínas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28,69g</w:t>
            </w:r>
          </w:p>
        </w:tc>
      </w:tr>
    </w:tbl>
    <w:p w:rsidR="009A3AC3" w:rsidRDefault="009A3AC3" w:rsidP="009A3AC3">
      <w:pPr>
        <w:spacing w:before="280" w:after="280" w:line="240" w:lineRule="auto"/>
      </w:pPr>
    </w:p>
    <w:p w:rsidR="009A3AC3" w:rsidRPr="005A7E53" w:rsidRDefault="009A3AC3" w:rsidP="009A3AC3">
      <w:pPr>
        <w:spacing w:before="280" w:after="280" w:line="240" w:lineRule="auto"/>
        <w:rPr>
          <w:i/>
          <w:sz w:val="24"/>
          <w:szCs w:val="24"/>
          <w:u w:val="single"/>
        </w:rPr>
      </w:pPr>
      <w:r w:rsidRPr="005A7E53">
        <w:rPr>
          <w:rFonts w:ascii="Comic Sans MS" w:eastAsia="Comic Sans MS" w:hAnsi="Comic Sans MS" w:cs="Comic Sans MS"/>
          <w:i/>
          <w:sz w:val="24"/>
          <w:szCs w:val="24"/>
          <w:u w:val="single"/>
        </w:rPr>
        <w:t>Batatas a murro:</w:t>
      </w:r>
    </w:p>
    <w:tbl>
      <w:tblPr>
        <w:tblW w:w="6145" w:type="dxa"/>
        <w:tblInd w:w="100" w:type="dxa"/>
        <w:tblLayout w:type="fixed"/>
        <w:tblLook w:val="0600"/>
      </w:tblPr>
      <w:tblGrid>
        <w:gridCol w:w="1370"/>
        <w:gridCol w:w="1010"/>
        <w:gridCol w:w="1731"/>
        <w:gridCol w:w="664"/>
        <w:gridCol w:w="1370"/>
      </w:tblGrid>
      <w:tr w:rsidR="009A3AC3" w:rsidTr="009A3AC3">
        <w:trPr>
          <w:trHeight w:val="305"/>
        </w:trPr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Líp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idos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4,2g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</w:pPr>
          </w:p>
        </w:tc>
        <w:tc>
          <w:tcPr>
            <w:tcW w:w="1731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9A3AC3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Hidratos de Carb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ono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12,04g</w:t>
            </w:r>
          </w:p>
        </w:tc>
        <w:tc>
          <w:tcPr>
            <w:tcW w:w="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after="2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Prot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eínas</w:t>
            </w:r>
          </w:p>
          <w:p w:rsidR="009A3AC3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1,39g</w:t>
            </w:r>
          </w:p>
        </w:tc>
      </w:tr>
    </w:tbl>
    <w:p w:rsidR="009A3AC3" w:rsidRPr="005A7E53" w:rsidRDefault="009A3AC3" w:rsidP="009A3AC3">
      <w:pPr>
        <w:rPr>
          <w:i/>
          <w:sz w:val="24"/>
          <w:szCs w:val="24"/>
          <w:u w:val="single"/>
        </w:rPr>
      </w:pPr>
      <w:r w:rsidRPr="005A7E53">
        <w:rPr>
          <w:rFonts w:ascii="Comic Sans MS" w:eastAsia="Comic Sans MS" w:hAnsi="Comic Sans MS" w:cs="Comic Sans MS"/>
          <w:i/>
          <w:sz w:val="24"/>
          <w:szCs w:val="24"/>
          <w:u w:val="single"/>
        </w:rPr>
        <w:t>Fruta da época (melão):</w:t>
      </w:r>
    </w:p>
    <w:tbl>
      <w:tblPr>
        <w:tblW w:w="6145" w:type="dxa"/>
        <w:tblInd w:w="100" w:type="dxa"/>
        <w:tblLayout w:type="fixed"/>
        <w:tblLook w:val="0600"/>
      </w:tblPr>
      <w:tblGrid>
        <w:gridCol w:w="1370"/>
        <w:gridCol w:w="1010"/>
        <w:gridCol w:w="1370"/>
        <w:gridCol w:w="1025"/>
        <w:gridCol w:w="1370"/>
      </w:tblGrid>
      <w:tr w:rsidR="009A3AC3" w:rsidTr="00F02309"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Líp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idos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0,3g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5A7E53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Hidratos de Carb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ono</w:t>
            </w:r>
            <w:r w:rsidR="005A7E53"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12,73g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Prot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eínas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1,31g</w:t>
            </w:r>
          </w:p>
        </w:tc>
      </w:tr>
    </w:tbl>
    <w:p w:rsidR="009A3AC3" w:rsidRPr="00F627A6" w:rsidRDefault="009A3AC3" w:rsidP="009A3AC3">
      <w:pPr>
        <w:rPr>
          <w:i/>
          <w:u w:val="single"/>
        </w:rPr>
      </w:pPr>
      <w:r w:rsidRPr="00F627A6">
        <w:rPr>
          <w:rFonts w:ascii="Comic Sans MS" w:eastAsia="Comic Sans MS" w:hAnsi="Comic Sans MS" w:cs="Comic Sans MS"/>
          <w:i/>
          <w:sz w:val="32"/>
          <w:szCs w:val="32"/>
          <w:u w:val="single"/>
        </w:rPr>
        <w:lastRenderedPageBreak/>
        <w:t>Sumo de laranja:</w:t>
      </w:r>
    </w:p>
    <w:tbl>
      <w:tblPr>
        <w:tblW w:w="6145" w:type="dxa"/>
        <w:tblInd w:w="100" w:type="dxa"/>
        <w:tblLayout w:type="fixed"/>
        <w:tblLook w:val="0600"/>
      </w:tblPr>
      <w:tblGrid>
        <w:gridCol w:w="1370"/>
        <w:gridCol w:w="1010"/>
        <w:gridCol w:w="1370"/>
        <w:gridCol w:w="1025"/>
        <w:gridCol w:w="1370"/>
      </w:tblGrid>
      <w:tr w:rsidR="009A3AC3" w:rsidTr="00F02309"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Líp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idos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0,5g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Hidratos de Carb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ono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25,79g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Prot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eínas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1,74g</w:t>
            </w:r>
          </w:p>
        </w:tc>
      </w:tr>
    </w:tbl>
    <w:p w:rsidR="009A3AC3" w:rsidRDefault="009A3AC3" w:rsidP="009A3AC3"/>
    <w:p w:rsidR="009A3AC3" w:rsidRPr="00F627A6" w:rsidRDefault="009A3AC3" w:rsidP="009A3AC3">
      <w:pPr>
        <w:rPr>
          <w:i/>
          <w:u w:val="single"/>
        </w:rPr>
      </w:pPr>
      <w:r w:rsidRPr="00F627A6">
        <w:rPr>
          <w:rFonts w:ascii="Comic Sans MS" w:eastAsia="Comic Sans MS" w:hAnsi="Comic Sans MS" w:cs="Comic Sans MS"/>
          <w:i/>
          <w:sz w:val="32"/>
          <w:szCs w:val="32"/>
          <w:u w:val="single"/>
        </w:rPr>
        <w:t>Água:</w:t>
      </w:r>
    </w:p>
    <w:tbl>
      <w:tblPr>
        <w:tblW w:w="6145" w:type="dxa"/>
        <w:tblInd w:w="100" w:type="dxa"/>
        <w:tblLayout w:type="fixed"/>
        <w:tblLook w:val="0600"/>
      </w:tblPr>
      <w:tblGrid>
        <w:gridCol w:w="1370"/>
        <w:gridCol w:w="1010"/>
        <w:gridCol w:w="1370"/>
        <w:gridCol w:w="1025"/>
        <w:gridCol w:w="1370"/>
      </w:tblGrid>
      <w:tr w:rsidR="009A3AC3" w:rsidTr="00F02309"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Líp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idos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0g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Hidratos de Carb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ono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0g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Default="009A3AC3" w:rsidP="00F02309">
            <w:pPr>
              <w:spacing w:before="80" w:line="324" w:lineRule="auto"/>
            </w:pPr>
          </w:p>
        </w:tc>
        <w:tc>
          <w:tcPr>
            <w:tcW w:w="137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C3" w:rsidRPr="00F627A6" w:rsidRDefault="009A3AC3" w:rsidP="00F02309">
            <w:pPr>
              <w:spacing w:before="80" w:after="280" w:line="324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Prot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eínas</w:t>
            </w:r>
          </w:p>
          <w:p w:rsidR="009A3AC3" w:rsidRDefault="009A3AC3" w:rsidP="00F02309">
            <w:pPr>
              <w:spacing w:before="80" w:line="324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0g</w:t>
            </w:r>
          </w:p>
        </w:tc>
      </w:tr>
    </w:tbl>
    <w:p w:rsidR="009A3AC3" w:rsidRDefault="009A3AC3" w:rsidP="009A3AC3"/>
    <w:p w:rsidR="009A3AC3" w:rsidRDefault="009A3AC3" w:rsidP="009A3AC3"/>
    <w:p w:rsidR="008200E2" w:rsidRDefault="008200E2"/>
    <w:sectPr w:rsidR="008200E2" w:rsidSect="00820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AC3"/>
    <w:rsid w:val="005A7E53"/>
    <w:rsid w:val="006066B9"/>
    <w:rsid w:val="00683047"/>
    <w:rsid w:val="008200E2"/>
    <w:rsid w:val="009A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3AC3"/>
    <w:pPr>
      <w:widowControl w:val="0"/>
    </w:pPr>
    <w:rPr>
      <w:rFonts w:ascii="Calibri" w:eastAsia="Calibri" w:hAnsi="Calibri" w:cs="Calibri"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2017-04-26T22:50:00Z</dcterms:created>
  <dcterms:modified xsi:type="dcterms:W3CDTF">2017-04-26T22:50:00Z</dcterms:modified>
</cp:coreProperties>
</file>