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D" w:rsidRPr="001C24C3" w:rsidRDefault="001C24C3" w:rsidP="00402680">
      <w:pPr>
        <w:jc w:val="center"/>
        <w:rPr>
          <w:rFonts w:ascii="Arial" w:hAnsi="Arial" w:cs="Arial"/>
          <w:b/>
          <w:sz w:val="20"/>
          <w:szCs w:val="20"/>
        </w:rPr>
      </w:pPr>
      <w:r w:rsidRPr="001C24C3">
        <w:rPr>
          <w:rFonts w:ascii="Arial" w:hAnsi="Arial" w:cs="Arial"/>
          <w:b/>
          <w:sz w:val="20"/>
          <w:szCs w:val="20"/>
        </w:rPr>
        <w:t>Batido de Frutas saudáveis</w:t>
      </w:r>
    </w:p>
    <w:p w:rsidR="001C24C3" w:rsidRDefault="001C24C3" w:rsidP="001C24C3">
      <w:pPr>
        <w:spacing w:line="360" w:lineRule="auto"/>
        <w:jc w:val="both"/>
        <w:rPr>
          <w:rFonts w:ascii="Arial" w:hAnsi="Arial" w:cs="Arial"/>
          <w:color w:val="3E3D40"/>
          <w:sz w:val="20"/>
          <w:szCs w:val="20"/>
          <w:shd w:val="clear" w:color="auto" w:fill="FFFFFF"/>
        </w:rPr>
      </w:pPr>
      <w:r w:rsidRPr="001C24C3">
        <w:rPr>
          <w:rFonts w:ascii="Arial" w:hAnsi="Arial" w:cs="Arial"/>
          <w:sz w:val="20"/>
          <w:szCs w:val="20"/>
        </w:rPr>
        <w:br/>
      </w:r>
      <w:r w:rsidRPr="001C24C3">
        <w:rPr>
          <w:rFonts w:ascii="Arial" w:hAnsi="Arial" w:cs="Arial"/>
          <w:color w:val="3E3D40"/>
          <w:sz w:val="20"/>
          <w:szCs w:val="20"/>
          <w:shd w:val="clear" w:color="auto" w:fill="FFFFFF"/>
        </w:rPr>
        <w:t>O batido</w:t>
      </w:r>
      <w:r w:rsidRPr="001C24C3">
        <w:rPr>
          <w:rFonts w:ascii="Arial" w:hAnsi="Arial" w:cs="Arial"/>
          <w:color w:val="3E3D40"/>
          <w:sz w:val="20"/>
          <w:szCs w:val="20"/>
          <w:shd w:val="clear" w:color="auto" w:fill="FFFFFF"/>
        </w:rPr>
        <w:t xml:space="preserve"> com frutas </w:t>
      </w:r>
      <w:r w:rsidRPr="001C24C3">
        <w:rPr>
          <w:rFonts w:ascii="Arial" w:hAnsi="Arial" w:cs="Arial"/>
          <w:color w:val="3E3D40"/>
          <w:sz w:val="20"/>
          <w:szCs w:val="20"/>
          <w:shd w:val="clear" w:color="auto" w:fill="FFFFFF"/>
        </w:rPr>
        <w:t>rápido, saudável</w:t>
      </w:r>
      <w:r w:rsidRPr="001C24C3">
        <w:rPr>
          <w:rFonts w:ascii="Arial" w:hAnsi="Arial" w:cs="Arial"/>
          <w:color w:val="3E3D40"/>
          <w:sz w:val="20"/>
          <w:szCs w:val="20"/>
          <w:shd w:val="clear" w:color="auto" w:fill="FFFFFF"/>
        </w:rPr>
        <w:t xml:space="preserve"> </w:t>
      </w:r>
      <w:r w:rsidRPr="001C24C3">
        <w:rPr>
          <w:rFonts w:ascii="Arial" w:hAnsi="Arial" w:cs="Arial"/>
          <w:color w:val="3E3D40"/>
          <w:sz w:val="20"/>
          <w:szCs w:val="20"/>
          <w:shd w:val="clear" w:color="auto" w:fill="FFFFFF"/>
        </w:rPr>
        <w:t>e ótimo para iniciar o dia!</w:t>
      </w:r>
    </w:p>
    <w:p w:rsidR="001C24C3" w:rsidRDefault="001C24C3" w:rsidP="001C24C3">
      <w:pPr>
        <w:spacing w:line="360" w:lineRule="auto"/>
        <w:jc w:val="both"/>
        <w:rPr>
          <w:rFonts w:ascii="Arial" w:hAnsi="Arial" w:cs="Arial"/>
          <w:color w:val="3E3D4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E3D40"/>
          <w:sz w:val="20"/>
          <w:szCs w:val="20"/>
          <w:shd w:val="clear" w:color="auto" w:fill="FFFFFF"/>
        </w:rPr>
        <w:t>Juntar todos as frutas, leite e iogurte, usar o liquificador</w:t>
      </w:r>
      <w:r w:rsidR="00F92544">
        <w:rPr>
          <w:rFonts w:ascii="Arial" w:hAnsi="Arial" w:cs="Arial"/>
          <w:color w:val="3E3D40"/>
          <w:sz w:val="20"/>
          <w:szCs w:val="20"/>
          <w:shd w:val="clear" w:color="auto" w:fill="FFFFFF"/>
        </w:rPr>
        <w:t xml:space="preserve"> e 30 segundo e o pequeno almoço já está simples e benéfico.</w:t>
      </w:r>
      <w:bookmarkStart w:id="0" w:name="_GoBack"/>
      <w:bookmarkEnd w:id="0"/>
    </w:p>
    <w:p w:rsidR="001C24C3" w:rsidRDefault="001C24C3" w:rsidP="001C24C3">
      <w:pPr>
        <w:spacing w:line="360" w:lineRule="auto"/>
        <w:jc w:val="both"/>
        <w:rPr>
          <w:rFonts w:ascii="Arial" w:hAnsi="Arial" w:cs="Arial"/>
          <w:color w:val="3E3D4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E3D40"/>
          <w:sz w:val="20"/>
          <w:szCs w:val="20"/>
          <w:shd w:val="clear" w:color="auto" w:fill="FFFFFF"/>
        </w:rPr>
        <w:t xml:space="preserve">A Fruta um consumo saudável, colorido e divertido! </w:t>
      </w:r>
      <w:r w:rsidRPr="001C24C3">
        <w:rPr>
          <w:rFonts w:ascii="Arial" w:hAnsi="Arial" w:cs="Arial"/>
          <w:color w:val="3E3D40"/>
          <w:sz w:val="20"/>
          <w:szCs w:val="20"/>
          <w:shd w:val="clear" w:color="auto" w:fill="FFFFFF"/>
        </w:rPr>
        <w:t>A fruta tem características nutricionais que a tornam num excelente alimento. Pobre em proteínas e gorduras, mas com uma quantidade apreciável de hidratos de carbono. Para além disso, é um bom fornecedor de vitaminas, minerais e fibras alimentares, sendo assim um dos alimentos de eleição par</w:t>
      </w:r>
      <w:r>
        <w:rPr>
          <w:rFonts w:ascii="Arial" w:hAnsi="Arial" w:cs="Arial"/>
          <w:color w:val="3E3D40"/>
          <w:sz w:val="20"/>
          <w:szCs w:val="20"/>
          <w:shd w:val="clear" w:color="auto" w:fill="FFFFFF"/>
        </w:rPr>
        <w:t>a incluir na alimentação diária!</w:t>
      </w:r>
    </w:p>
    <w:p w:rsidR="00F92544" w:rsidRDefault="00F92544" w:rsidP="001C24C3">
      <w:pPr>
        <w:spacing w:line="360" w:lineRule="auto"/>
        <w:jc w:val="both"/>
        <w:rPr>
          <w:rFonts w:ascii="Arial" w:hAnsi="Arial" w:cs="Arial"/>
          <w:color w:val="3E3D40"/>
          <w:sz w:val="20"/>
          <w:szCs w:val="20"/>
          <w:shd w:val="clear" w:color="auto" w:fill="FFFFFF"/>
        </w:rPr>
      </w:pPr>
    </w:p>
    <w:p w:rsidR="001C24C3" w:rsidRPr="001C24C3" w:rsidRDefault="001C24C3">
      <w:pPr>
        <w:rPr>
          <w:rFonts w:ascii="Arial" w:hAnsi="Arial" w:cs="Arial"/>
          <w:color w:val="3E3D40"/>
          <w:sz w:val="20"/>
          <w:szCs w:val="20"/>
          <w:shd w:val="clear" w:color="auto" w:fill="FFFFFF"/>
        </w:rPr>
      </w:pPr>
    </w:p>
    <w:p w:rsidR="001C24C3" w:rsidRDefault="001C24C3">
      <w:pPr>
        <w:rPr>
          <w:rFonts w:ascii="Helvetica" w:hAnsi="Helvetica" w:cs="Helvetica"/>
          <w:color w:val="3E3D40"/>
          <w:sz w:val="48"/>
          <w:szCs w:val="48"/>
          <w:shd w:val="clear" w:color="auto" w:fill="FFFFFF"/>
        </w:rPr>
      </w:pPr>
    </w:p>
    <w:p w:rsidR="001C24C3" w:rsidRDefault="001C24C3"/>
    <w:sectPr w:rsidR="001C2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C3"/>
    <w:rsid w:val="001C24C3"/>
    <w:rsid w:val="00402680"/>
    <w:rsid w:val="00F17DBF"/>
    <w:rsid w:val="00F2422F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9BA"/>
  <w15:chartTrackingRefBased/>
  <w15:docId w15:val="{13A692AA-76FD-4932-A7DF-EE2EBBCA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C24C3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2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 | Sónia Tavares</dc:creator>
  <cp:keywords/>
  <dc:description/>
  <cp:lastModifiedBy>EPA | Sónia Tavares</cp:lastModifiedBy>
  <cp:revision>3</cp:revision>
  <dcterms:created xsi:type="dcterms:W3CDTF">2020-05-24T20:56:00Z</dcterms:created>
  <dcterms:modified xsi:type="dcterms:W3CDTF">2020-05-24T21:06:00Z</dcterms:modified>
</cp:coreProperties>
</file>