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DB1" w14:textId="77777777" w:rsidR="00447EC3" w:rsidRDefault="00447EC3" w:rsidP="00447EC3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pt-PT"/>
        </w:rPr>
        <w:t>Brigada da Cantina</w:t>
      </w:r>
    </w:p>
    <w:p w14:paraId="38308B77" w14:textId="77777777" w:rsidR="00447EC3" w:rsidRDefault="00447EC3" w:rsidP="00447EC3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pt-PT"/>
        </w:rPr>
      </w:pPr>
    </w:p>
    <w:p w14:paraId="396317BE" w14:textId="77777777" w:rsidR="00447EC3" w:rsidRDefault="00447EC3" w:rsidP="00447E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A “Brigada da Cantina” é, novamente, um dos desafios propostos para o ano letivo 2021/2022. Este visa a existência de um grupo de alunos para monitorizar atitudes e zelar pela adoção de bons hábitos de higiene e saúde, evitar o desperdício alimentar e analisar as questões do ruído nas cantinas e refeitórios, entre outros aspectos.</w:t>
      </w:r>
    </w:p>
    <w:p w14:paraId="2992A0C0" w14:textId="77777777" w:rsidR="00447EC3" w:rsidRDefault="00447EC3" w:rsidP="00447E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CP1 – 1 ANO – Curso Técnico de Cozinha /Pastelaria – 19 alunos</w:t>
      </w:r>
    </w:p>
    <w:p w14:paraId="1CD4B77B" w14:textId="77777777" w:rsidR="00456D16" w:rsidRDefault="00456D16"/>
    <w:sectPr w:rsidR="0045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3"/>
    <w:rsid w:val="00447EC3"/>
    <w:rsid w:val="004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25F6"/>
  <w15:chartTrackingRefBased/>
  <w15:docId w15:val="{AAF24652-DB24-49CB-BEDA-D811BF8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C3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Ferreira</dc:creator>
  <cp:keywords/>
  <dc:description/>
  <cp:lastModifiedBy>Helene Ferreira</cp:lastModifiedBy>
  <cp:revision>1</cp:revision>
  <dcterms:created xsi:type="dcterms:W3CDTF">2022-05-26T14:54:00Z</dcterms:created>
  <dcterms:modified xsi:type="dcterms:W3CDTF">2022-05-26T14:54:00Z</dcterms:modified>
</cp:coreProperties>
</file>