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C699" w14:textId="5188251D" w:rsidR="0045632B" w:rsidRPr="0045632B" w:rsidRDefault="0045632B" w:rsidP="0045632B">
      <w:pPr>
        <w:spacing w:line="360" w:lineRule="auto"/>
        <w:ind w:left="-567" w:right="-568"/>
        <w:jc w:val="both"/>
        <w:rPr>
          <w:rFonts w:ascii="Verdana" w:hAnsi="Verdana"/>
          <w:b/>
          <w:bCs/>
        </w:rPr>
      </w:pPr>
      <w:r w:rsidRPr="0045632B">
        <w:rPr>
          <w:rFonts w:ascii="Verdana" w:hAnsi="Verdana"/>
          <w:b/>
          <w:bCs/>
        </w:rPr>
        <w:t>Substituição do questionário pelo envio da informação oficial da empresa que fornece os produtos vendidos nas máquinas de venda automática da escola</w:t>
      </w:r>
    </w:p>
    <w:p w14:paraId="6866C501" w14:textId="77777777" w:rsidR="0045632B" w:rsidRDefault="0045632B" w:rsidP="0045632B">
      <w:pPr>
        <w:spacing w:line="360" w:lineRule="auto"/>
        <w:ind w:left="-567" w:right="-568"/>
        <w:jc w:val="both"/>
        <w:rPr>
          <w:rFonts w:ascii="Verdana" w:hAnsi="Verdana"/>
        </w:rPr>
      </w:pPr>
      <w:r w:rsidRPr="0045632B">
        <w:rPr>
          <w:rFonts w:ascii="Verdana" w:hAnsi="Verdana"/>
        </w:rPr>
        <w:t>Um grupo de alunos do curso técnico de gestão de ambiente, tipo 6 que se encontra a estudar a temática: “Alimentação Saudável e Sustentável” para apresentar na sua Prova de Avaliação Final do Curso, manifestou interesse no desafio: “Painel dos Alimentos - Que quantidade de gorduras ingeres por dia?”.</w:t>
      </w:r>
    </w:p>
    <w:p w14:paraId="5F3C6BD8" w14:textId="38724D9B" w:rsidR="0045632B" w:rsidRDefault="0045632B" w:rsidP="0045632B">
      <w:pPr>
        <w:spacing w:line="360" w:lineRule="auto"/>
        <w:ind w:left="-567" w:right="-568"/>
        <w:jc w:val="both"/>
        <w:rPr>
          <w:rFonts w:ascii="Verdana" w:hAnsi="Verdana"/>
        </w:rPr>
      </w:pPr>
      <w:r>
        <w:rPr>
          <w:rFonts w:ascii="Verdana" w:hAnsi="Verdana"/>
        </w:rPr>
        <w:t>O grupo considerou que a aplicação de um questionário poderia não garantir um correto levantamento de dados sobre o que é mais consumido pelos nossos alunos</w:t>
      </w:r>
      <w:r w:rsidR="00EF6A38">
        <w:rPr>
          <w:rFonts w:ascii="Verdana" w:hAnsi="Verdana"/>
        </w:rPr>
        <w:t>.</w:t>
      </w:r>
    </w:p>
    <w:p w14:paraId="49A0A702" w14:textId="3945C229" w:rsidR="0045632B" w:rsidRPr="0045632B" w:rsidRDefault="0045632B" w:rsidP="00EF6A38">
      <w:pPr>
        <w:spacing w:line="360" w:lineRule="auto"/>
        <w:ind w:left="-567" w:right="-568"/>
        <w:jc w:val="both"/>
        <w:rPr>
          <w:rFonts w:ascii="Verdana" w:hAnsi="Verdana"/>
        </w:rPr>
      </w:pPr>
      <w:r>
        <w:rPr>
          <w:rFonts w:ascii="Verdana" w:hAnsi="Verdana"/>
        </w:rPr>
        <w:t>Sendo alunos do 12º ano, conhecem os hábitos dos alunos, e sabem que a grande maioria utiliza as máquinas de venda automática da escola</w:t>
      </w:r>
      <w:r w:rsidR="00EF6A38">
        <w:rPr>
          <w:rFonts w:ascii="Verdana" w:hAnsi="Verdana"/>
        </w:rPr>
        <w:t xml:space="preserve">. </w:t>
      </w:r>
      <w:r>
        <w:rPr>
          <w:rFonts w:ascii="Verdana" w:hAnsi="Verdana"/>
        </w:rPr>
        <w:t>Assim, c</w:t>
      </w:r>
      <w:r w:rsidRPr="0045632B">
        <w:rPr>
          <w:rFonts w:ascii="Verdana" w:hAnsi="Verdana"/>
        </w:rPr>
        <w:t>onsideraram que seria interessante criar um Painel Informativo sobre as quantidades de lípidos e gorduras saturadas contidas nos alimentos fornecidos nas máquinas de venda automática que se encontram espalhadas pela escola</w:t>
      </w:r>
      <w:r w:rsidR="00F82FC4">
        <w:rPr>
          <w:rFonts w:ascii="Verdana" w:hAnsi="Verdana"/>
        </w:rPr>
        <w:t>.</w:t>
      </w:r>
    </w:p>
    <w:p w14:paraId="3333C3EE"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A partir da observação atenta dos hábitos de consumo alimentar dos estudantes, particularmente no que concerne aos produtos disponíveis nas máquinas, constataram um consumo significativo de alimentos processados, frequentemente ricos em lípidos e, mais especificamente, em gorduras saturadas.</w:t>
      </w:r>
    </w:p>
    <w:p w14:paraId="63F050E2"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 xml:space="preserve">Com a colaboração dos professores da componente técnica do curso foi feito um ofício, dirigido ao vice-presidente do conselho executivo, onde se solicitava a informação dos alimentos mais vendidos nas referidas máquinas. Por sua vez, foi dirigido o pedido de informação à empresa fornecedora dos produtos, </w:t>
      </w:r>
      <w:r w:rsidRPr="0045632B">
        <w:rPr>
          <w:rFonts w:ascii="Verdana" w:hAnsi="Verdana"/>
          <w:i/>
          <w:iCs/>
        </w:rPr>
        <w:t>Equipvending</w:t>
      </w:r>
      <w:r w:rsidRPr="0045632B">
        <w:rPr>
          <w:rFonts w:ascii="Verdana" w:hAnsi="Verdana"/>
        </w:rPr>
        <w:t>.</w:t>
      </w:r>
    </w:p>
    <w:p w14:paraId="155BDCA0"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A resposta obtida, através do sr. Luís Nascimento, da referida empresa, foi que os cinco alimentos mais vendidos na nossa escola, por ordem decrescente são:</w:t>
      </w:r>
    </w:p>
    <w:p w14:paraId="002B9688"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 xml:space="preserve">KINDER BUENO (43G)          </w:t>
      </w:r>
    </w:p>
    <w:p w14:paraId="233A9FEC"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 xml:space="preserve">CROISSANT MISTO  </w:t>
      </w:r>
    </w:p>
    <w:p w14:paraId="1B15E346"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 xml:space="preserve">GRESSO LEITE COM CHOCOLATE (200ML)       </w:t>
      </w:r>
    </w:p>
    <w:p w14:paraId="31BCC1AF"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 xml:space="preserve">VIEIRA DIG. AVEIA 59% CEREAIS (43G)  </w:t>
      </w:r>
    </w:p>
    <w:p w14:paraId="315F1477" w14:textId="77777777" w:rsidR="0045632B" w:rsidRPr="0045632B" w:rsidRDefault="0045632B" w:rsidP="0045632B">
      <w:pPr>
        <w:spacing w:line="360" w:lineRule="auto"/>
        <w:ind w:left="-567" w:right="-568"/>
        <w:jc w:val="both"/>
        <w:rPr>
          <w:rFonts w:ascii="Verdana" w:hAnsi="Verdana"/>
        </w:rPr>
      </w:pPr>
      <w:r w:rsidRPr="0045632B">
        <w:rPr>
          <w:rFonts w:ascii="Verdana" w:hAnsi="Verdana"/>
        </w:rPr>
        <w:t xml:space="preserve">MALTESERS (37G)  </w:t>
      </w:r>
    </w:p>
    <w:p w14:paraId="22B898B8" w14:textId="27A0F46C" w:rsidR="00D92E3D" w:rsidRPr="0045632B" w:rsidRDefault="0045632B" w:rsidP="0045632B">
      <w:pPr>
        <w:spacing w:line="360" w:lineRule="auto"/>
        <w:ind w:left="-567" w:right="-568"/>
        <w:jc w:val="both"/>
        <w:rPr>
          <w:rFonts w:ascii="Verdana" w:hAnsi="Verdana"/>
        </w:rPr>
      </w:pPr>
      <w:r w:rsidRPr="0045632B">
        <w:rPr>
          <w:rFonts w:ascii="Verdana" w:hAnsi="Verdana"/>
        </w:rPr>
        <w:t>Relativamente ao croissant misto, foi solicitada a avaliação nutricional do alimento, através do envio do rótulo alimentar que é colado na embalagem da sandes.</w:t>
      </w:r>
    </w:p>
    <w:sectPr w:rsidR="00D92E3D" w:rsidRPr="004563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2B"/>
    <w:rsid w:val="0045632B"/>
    <w:rsid w:val="00517D0C"/>
    <w:rsid w:val="00D92E3D"/>
    <w:rsid w:val="00EA290A"/>
    <w:rsid w:val="00EF6A38"/>
    <w:rsid w:val="00F82F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AAFB"/>
  <w15:chartTrackingRefBased/>
  <w15:docId w15:val="{3ACAAD4D-51C4-457F-AB7A-3DF0FE63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456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456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4563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4563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4563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4563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4563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4563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45632B"/>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5632B"/>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45632B"/>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45632B"/>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45632B"/>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45632B"/>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45632B"/>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45632B"/>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45632B"/>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45632B"/>
    <w:rPr>
      <w:rFonts w:eastAsiaTheme="majorEastAsia" w:cstheme="majorBidi"/>
      <w:color w:val="272727" w:themeColor="text1" w:themeTint="D8"/>
    </w:rPr>
  </w:style>
  <w:style w:type="paragraph" w:styleId="Ttulo">
    <w:name w:val="Title"/>
    <w:basedOn w:val="Normal"/>
    <w:next w:val="Normal"/>
    <w:link w:val="TtuloCarter"/>
    <w:uiPriority w:val="10"/>
    <w:qFormat/>
    <w:rsid w:val="00456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4563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45632B"/>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45632B"/>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45632B"/>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45632B"/>
    <w:rPr>
      <w:i/>
      <w:iCs/>
      <w:color w:val="404040" w:themeColor="text1" w:themeTint="BF"/>
    </w:rPr>
  </w:style>
  <w:style w:type="paragraph" w:styleId="PargrafodaLista">
    <w:name w:val="List Paragraph"/>
    <w:basedOn w:val="Normal"/>
    <w:uiPriority w:val="34"/>
    <w:qFormat/>
    <w:rsid w:val="0045632B"/>
    <w:pPr>
      <w:ind w:left="720"/>
      <w:contextualSpacing/>
    </w:pPr>
  </w:style>
  <w:style w:type="character" w:styleId="nfaseIntensa">
    <w:name w:val="Intense Emphasis"/>
    <w:basedOn w:val="Tipodeletrapredefinidodopargrafo"/>
    <w:uiPriority w:val="21"/>
    <w:qFormat/>
    <w:rsid w:val="0045632B"/>
    <w:rPr>
      <w:i/>
      <w:iCs/>
      <w:color w:val="0F4761" w:themeColor="accent1" w:themeShade="BF"/>
    </w:rPr>
  </w:style>
  <w:style w:type="paragraph" w:styleId="CitaoIntensa">
    <w:name w:val="Intense Quote"/>
    <w:basedOn w:val="Normal"/>
    <w:next w:val="Normal"/>
    <w:link w:val="CitaoIntensaCarter"/>
    <w:uiPriority w:val="30"/>
    <w:qFormat/>
    <w:rsid w:val="00456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45632B"/>
    <w:rPr>
      <w:i/>
      <w:iCs/>
      <w:color w:val="0F4761" w:themeColor="accent1" w:themeShade="BF"/>
    </w:rPr>
  </w:style>
  <w:style w:type="character" w:styleId="RefernciaIntensa">
    <w:name w:val="Intense Reference"/>
    <w:basedOn w:val="Tipodeletrapredefinidodopargrafo"/>
    <w:uiPriority w:val="32"/>
    <w:qFormat/>
    <w:rsid w:val="00456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320</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Nivalda Gouveia G. Freitas Pereira</dc:creator>
  <cp:keywords/>
  <dc:description/>
  <cp:lastModifiedBy>Nivalda Gouveia G. Freitas Pereira</cp:lastModifiedBy>
  <cp:revision>3</cp:revision>
  <dcterms:created xsi:type="dcterms:W3CDTF">2025-05-22T20:31:00Z</dcterms:created>
  <dcterms:modified xsi:type="dcterms:W3CDTF">2025-05-22T20:44:00Z</dcterms:modified>
</cp:coreProperties>
</file>