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3FA" w:rsidRDefault="00E14207">
      <w:r>
        <w:rPr>
          <w:noProof/>
          <w:lang w:eastAsia="pt-PT"/>
        </w:rPr>
        <w:drawing>
          <wp:inline distT="0" distB="0" distL="0" distR="0" wp14:anchorId="0CE1BB34" wp14:editId="4AD76D71">
            <wp:extent cx="3535680" cy="232410"/>
            <wp:effectExtent l="0" t="0" r="7620" b="15240"/>
            <wp:docPr id="26640721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6407214" name="Imagem 1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34975" cy="259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4207" w:rsidRDefault="00E14207"/>
    <w:p w:rsidR="00E14207" w:rsidRDefault="00F530E8">
      <w:r>
        <w:t>Escola E.B. 2,3 Maria</w:t>
      </w:r>
      <w:r w:rsidR="00E14207">
        <w:t xml:space="preserve"> Manuela de Sá</w:t>
      </w:r>
    </w:p>
    <w:p w:rsidR="00E14207" w:rsidRDefault="00E14207"/>
    <w:p w:rsidR="00E14207" w:rsidRDefault="00E14207">
      <w:r>
        <w:t>2025ª/2026</w:t>
      </w:r>
    </w:p>
    <w:p w:rsidR="00E14207" w:rsidRDefault="00E14207"/>
    <w:p w:rsidR="00E14207" w:rsidRDefault="00E14207">
      <w:proofErr w:type="spellStart"/>
      <w:r>
        <w:t>Projeto</w:t>
      </w:r>
      <w:proofErr w:type="spellEnd"/>
      <w:r>
        <w:t xml:space="preserve"> </w:t>
      </w:r>
      <w:proofErr w:type="spellStart"/>
      <w:r>
        <w:t>EcoEscolas</w:t>
      </w:r>
      <w:proofErr w:type="spellEnd"/>
      <w:r>
        <w:t>.</w:t>
      </w:r>
    </w:p>
    <w:p w:rsidR="00E14207" w:rsidRDefault="00E14207"/>
    <w:p w:rsidR="00E14207" w:rsidRDefault="00E14207">
      <w:proofErr w:type="spellStart"/>
      <w:r>
        <w:t>Atividade</w:t>
      </w:r>
      <w:proofErr w:type="spellEnd"/>
      <w:r>
        <w:t xml:space="preserve">: </w:t>
      </w:r>
      <w:r w:rsidRPr="00E14207">
        <w:t>Desafio – Jogo da Dieta Mediterrânica</w:t>
      </w:r>
    </w:p>
    <w:p w:rsidR="00E14207" w:rsidRDefault="00E14207"/>
    <w:p w:rsidR="00E14207" w:rsidRDefault="00E14207">
      <w:r>
        <w:t>Memória descritiva</w:t>
      </w:r>
    </w:p>
    <w:p w:rsidR="00E14207" w:rsidRDefault="00E14207"/>
    <w:p w:rsidR="00E14207" w:rsidRDefault="00E14207">
      <w:r>
        <w:t>- A realização do jogo iniciou-se no 1º período e numa primeira fase os alunos fizeram pesquisas e formularam questões sobre o tema. Foram elaborados cartões com imagens ilustrativas e perguntas de escolha múltipla.</w:t>
      </w:r>
    </w:p>
    <w:p w:rsidR="00E14207" w:rsidRDefault="00E14207">
      <w:r>
        <w:t xml:space="preserve">- Numa segunda fase, planeou-se a forma como o jogo se iria desenrolar, e </w:t>
      </w:r>
      <w:proofErr w:type="spellStart"/>
      <w:r>
        <w:t>coletaram-se</w:t>
      </w:r>
      <w:proofErr w:type="spellEnd"/>
      <w:r>
        <w:t xml:space="preserve"> diferentes materiais para serem reutilizados no jogo (embalagens de cartão, tampas de garrafas e outros).</w:t>
      </w:r>
    </w:p>
    <w:p w:rsidR="00E14207" w:rsidRDefault="00E14207">
      <w:r>
        <w:t>- Finalmente montou-se o jogo e listaram-se as regras.</w:t>
      </w:r>
    </w:p>
    <w:p w:rsidR="00E14207" w:rsidRDefault="00E14207">
      <w:r>
        <w:t>- O jogo físico foi doado à biblioteca da escola.</w:t>
      </w:r>
    </w:p>
    <w:p w:rsidR="00AF708E" w:rsidRDefault="00AF708E">
      <w:r>
        <w:t>- Estiveram envolvidos 6 alunos, mas apenas 3 acompanharam o projecto do início ao fim.</w:t>
      </w:r>
    </w:p>
    <w:p w:rsidR="00E14207" w:rsidRDefault="00E14207"/>
    <w:p w:rsidR="00E14207" w:rsidRDefault="00E14207"/>
    <w:p w:rsidR="00E14207" w:rsidRDefault="00E14207">
      <w:r>
        <w:t>Matosinhos, 21 de maio de 2026</w:t>
      </w:r>
    </w:p>
    <w:p w:rsidR="00E14207" w:rsidRDefault="00E14207"/>
    <w:p w:rsidR="00E14207" w:rsidRDefault="00E14207">
      <w:r>
        <w:t>O coordenador do projecto: Ricardo Andrade</w:t>
      </w:r>
    </w:p>
    <w:p w:rsidR="00E14207" w:rsidRDefault="00E14207">
      <w:r>
        <w:t xml:space="preserve"> </w:t>
      </w:r>
    </w:p>
    <w:p w:rsidR="00914579" w:rsidRDefault="00914579"/>
    <w:p w:rsidR="00914579" w:rsidRDefault="00914579"/>
    <w:p w:rsidR="00914579" w:rsidRDefault="00914579">
      <w:r>
        <w:lastRenderedPageBreak/>
        <w:t>Links (entre outros)</w:t>
      </w:r>
      <w:bookmarkStart w:id="0" w:name="_GoBack"/>
      <w:bookmarkEnd w:id="0"/>
      <w:r>
        <w:t>:</w:t>
      </w:r>
    </w:p>
    <w:p w:rsidR="00914579" w:rsidRDefault="00914579">
      <w:hyperlink r:id="rId6" w:history="1">
        <w:r w:rsidRPr="006C5654">
          <w:rPr>
            <w:rStyle w:val="Hiperligao"/>
          </w:rPr>
          <w:t>https://alimentacaosaudavel.dgs.pt/dieta-mediterranica/</w:t>
        </w:r>
      </w:hyperlink>
    </w:p>
    <w:p w:rsidR="00914579" w:rsidRDefault="00914579">
      <w:hyperlink r:id="rId7" w:history="1">
        <w:r w:rsidRPr="006C5654">
          <w:rPr>
            <w:rStyle w:val="Hiperligao"/>
          </w:rPr>
          <w:t>https://www.hospitaldaluz.pt/pt/saude-e-bem-estar/dieta-mediterranica</w:t>
        </w:r>
      </w:hyperlink>
    </w:p>
    <w:p w:rsidR="00914579" w:rsidRDefault="00914579">
      <w:hyperlink r:id="rId8" w:history="1">
        <w:r w:rsidRPr="006C5654">
          <w:rPr>
            <w:rStyle w:val="Hiperligao"/>
          </w:rPr>
          <w:t>http://dietamediterranica.pt/</w:t>
        </w:r>
      </w:hyperlink>
    </w:p>
    <w:p w:rsidR="00914579" w:rsidRDefault="00914579"/>
    <w:sectPr w:rsidR="0091457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207"/>
    <w:rsid w:val="00071299"/>
    <w:rsid w:val="00332B25"/>
    <w:rsid w:val="00914579"/>
    <w:rsid w:val="00AF708E"/>
    <w:rsid w:val="00E14207"/>
    <w:rsid w:val="00F53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E142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E14207"/>
    <w:rPr>
      <w:rFonts w:ascii="Tahoma" w:hAnsi="Tahoma" w:cs="Tahoma"/>
      <w:sz w:val="16"/>
      <w:szCs w:val="16"/>
    </w:rPr>
  </w:style>
  <w:style w:type="character" w:styleId="Hiperligao">
    <w:name w:val="Hyperlink"/>
    <w:basedOn w:val="Tipodeletrapredefinidodopargrafo"/>
    <w:uiPriority w:val="99"/>
    <w:unhideWhenUsed/>
    <w:rsid w:val="0091457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E142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E14207"/>
    <w:rPr>
      <w:rFonts w:ascii="Tahoma" w:hAnsi="Tahoma" w:cs="Tahoma"/>
      <w:sz w:val="16"/>
      <w:szCs w:val="16"/>
    </w:rPr>
  </w:style>
  <w:style w:type="character" w:styleId="Hiperligao">
    <w:name w:val="Hyperlink"/>
    <w:basedOn w:val="Tipodeletrapredefinidodopargrafo"/>
    <w:uiPriority w:val="99"/>
    <w:unhideWhenUsed/>
    <w:rsid w:val="0091457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ietamediterranica.pt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hospitaldaluz.pt/pt/saude-e-bem-estar/dieta-mediterranica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alimentacaosaudavel.dgs.pt/dieta-mediterranica/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188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 Sarmento Andrade</dc:creator>
  <cp:lastModifiedBy>Ricardo Sarmento Andrade</cp:lastModifiedBy>
  <cp:revision>4</cp:revision>
  <dcterms:created xsi:type="dcterms:W3CDTF">2026-05-21T10:22:00Z</dcterms:created>
  <dcterms:modified xsi:type="dcterms:W3CDTF">2026-05-21T10:49:00Z</dcterms:modified>
</cp:coreProperties>
</file>