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20295" w14:textId="1C1FE490" w:rsidR="0073674F" w:rsidRDefault="0006109F" w:rsidP="0076683E">
      <w:pPr>
        <w:jc w:val="center"/>
        <w:rPr>
          <w:b/>
          <w:bCs/>
          <w:sz w:val="36"/>
          <w:szCs w:val="36"/>
          <w:lang w:val="pt-PT"/>
        </w:rPr>
      </w:pPr>
      <w:r w:rsidRPr="00772854">
        <w:rPr>
          <w:b/>
          <w:bCs/>
          <w:sz w:val="36"/>
          <w:szCs w:val="36"/>
          <w:lang w:val="pt-PT"/>
        </w:rPr>
        <w:t>Ementa sustentável e saudável</w:t>
      </w:r>
    </w:p>
    <w:p w14:paraId="0E90259C" w14:textId="4AFF8C1E" w:rsidR="0073674F" w:rsidRDefault="0073674F" w:rsidP="0076683E">
      <w:pPr>
        <w:jc w:val="center"/>
        <w:rPr>
          <w:b/>
          <w:bCs/>
          <w:sz w:val="36"/>
          <w:szCs w:val="36"/>
          <w:lang w:val="pt-PT"/>
        </w:rPr>
      </w:pPr>
    </w:p>
    <w:p w14:paraId="48AF2873" w14:textId="0BE70ADE" w:rsidR="0073674F" w:rsidRDefault="00D9158C" w:rsidP="0076683E">
      <w:pPr>
        <w:jc w:val="center"/>
        <w:rPr>
          <w:b/>
          <w:bCs/>
          <w:sz w:val="36"/>
          <w:szCs w:val="36"/>
          <w:lang w:val="pt-PT"/>
        </w:rPr>
      </w:pPr>
      <w:r>
        <w:rPr>
          <w:noProof/>
        </w:rPr>
        <w:drawing>
          <wp:inline distT="0" distB="0" distL="0" distR="0" wp14:anchorId="1E6844AE" wp14:editId="68009B37">
            <wp:extent cx="5541010" cy="4156064"/>
            <wp:effectExtent l="0" t="0" r="2540" b="0"/>
            <wp:docPr id="1461272446" name="Imagem 5" descr="Uma imagem com serviço de mesa, comida, prato, mes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72446" name="Imagem 5" descr="Uma imagem com serviço de mesa, comida, prato, mes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59" cy="41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A834" w14:textId="02362FF3" w:rsidR="0073674F" w:rsidRDefault="0073674F" w:rsidP="0076683E">
      <w:pPr>
        <w:jc w:val="center"/>
        <w:rPr>
          <w:b/>
          <w:bCs/>
          <w:sz w:val="36"/>
          <w:szCs w:val="36"/>
          <w:lang w:val="pt-PT"/>
        </w:rPr>
      </w:pPr>
    </w:p>
    <w:p w14:paraId="1800A6DD" w14:textId="77777777" w:rsidR="00C97F15" w:rsidRDefault="00C97F15">
      <w:pPr>
        <w:rPr>
          <w:b/>
          <w:bCs/>
          <w:sz w:val="36"/>
          <w:szCs w:val="36"/>
          <w:lang w:val="pt-PT"/>
        </w:rPr>
      </w:pPr>
    </w:p>
    <w:p w14:paraId="77A86DB2" w14:textId="3F9607E5" w:rsidR="00C97F15" w:rsidRDefault="00C97F15" w:rsidP="00C97F15">
      <w:pPr>
        <w:jc w:val="center"/>
        <w:rPr>
          <w:b/>
          <w:bCs/>
          <w:sz w:val="36"/>
          <w:szCs w:val="36"/>
          <w:lang w:val="pt-PT"/>
        </w:rPr>
      </w:pPr>
      <w:r>
        <w:rPr>
          <w:b/>
          <w:bCs/>
          <w:sz w:val="36"/>
          <w:szCs w:val="36"/>
          <w:lang w:val="pt-PT"/>
        </w:rPr>
        <w:t>Escola Básica de Maceda</w:t>
      </w:r>
    </w:p>
    <w:p w14:paraId="2BD0B73B" w14:textId="77777777" w:rsidR="002030D2" w:rsidRDefault="002030D2" w:rsidP="00C97F15">
      <w:pPr>
        <w:jc w:val="center"/>
        <w:rPr>
          <w:b/>
          <w:bCs/>
          <w:sz w:val="36"/>
          <w:szCs w:val="36"/>
          <w:lang w:val="pt-PT"/>
        </w:rPr>
      </w:pPr>
    </w:p>
    <w:p w14:paraId="34C2E9A6" w14:textId="0289CDFD" w:rsidR="009B525A" w:rsidRDefault="002030D2" w:rsidP="00C97F15">
      <w:pPr>
        <w:jc w:val="center"/>
        <w:rPr>
          <w:b/>
          <w:bCs/>
          <w:sz w:val="36"/>
          <w:szCs w:val="36"/>
          <w:lang w:val="pt-PT"/>
        </w:rPr>
      </w:pPr>
      <w:r>
        <w:rPr>
          <w:b/>
          <w:bCs/>
          <w:sz w:val="36"/>
          <w:szCs w:val="36"/>
          <w:lang w:val="pt-PT"/>
        </w:rPr>
        <w:t>Agrupamento de Escolas Esmoriz Ovar Norte</w:t>
      </w:r>
    </w:p>
    <w:p w14:paraId="79B9AB9D" w14:textId="603190DB" w:rsidR="00DF38C3" w:rsidRDefault="00C97F15" w:rsidP="00C97F15">
      <w:pPr>
        <w:jc w:val="center"/>
        <w:rPr>
          <w:b/>
          <w:bCs/>
          <w:sz w:val="36"/>
          <w:szCs w:val="36"/>
          <w:lang w:val="pt-PT"/>
        </w:rPr>
      </w:pPr>
      <w:r>
        <w:rPr>
          <w:b/>
          <w:bCs/>
          <w:sz w:val="36"/>
          <w:szCs w:val="36"/>
          <w:lang w:val="pt-PT"/>
        </w:rPr>
        <w:t>202</w:t>
      </w:r>
      <w:r w:rsidR="00D9158C">
        <w:rPr>
          <w:b/>
          <w:bCs/>
          <w:sz w:val="36"/>
          <w:szCs w:val="36"/>
          <w:lang w:val="pt-PT"/>
        </w:rPr>
        <w:t>5</w:t>
      </w:r>
      <w:r>
        <w:rPr>
          <w:b/>
          <w:bCs/>
          <w:sz w:val="36"/>
          <w:szCs w:val="36"/>
          <w:lang w:val="pt-PT"/>
        </w:rPr>
        <w:t>-202</w:t>
      </w:r>
      <w:r w:rsidR="00D9158C">
        <w:rPr>
          <w:b/>
          <w:bCs/>
          <w:sz w:val="36"/>
          <w:szCs w:val="36"/>
          <w:lang w:val="pt-PT"/>
        </w:rPr>
        <w:t>6</w:t>
      </w:r>
    </w:p>
    <w:p w14:paraId="2AB0E353" w14:textId="77777777" w:rsidR="00DF38C3" w:rsidRDefault="00DF38C3">
      <w:pPr>
        <w:rPr>
          <w:b/>
          <w:bCs/>
          <w:sz w:val="36"/>
          <w:szCs w:val="36"/>
          <w:lang w:val="pt-PT"/>
        </w:rPr>
      </w:pPr>
      <w:r>
        <w:rPr>
          <w:b/>
          <w:bCs/>
          <w:sz w:val="36"/>
          <w:szCs w:val="36"/>
          <w:lang w:val="pt-PT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10796881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0303D4" w14:textId="0F30CC0F" w:rsidR="00DF38C3" w:rsidRPr="00D9158C" w:rsidRDefault="00DF38C3">
          <w:pPr>
            <w:pStyle w:val="Cabealhodondice"/>
            <w:rPr>
              <w:lang w:val="pt-PT"/>
            </w:rPr>
          </w:pPr>
          <w:r w:rsidRPr="00D9158C">
            <w:rPr>
              <w:lang w:val="pt-PT"/>
            </w:rPr>
            <w:t>ÍNDICE</w:t>
          </w:r>
        </w:p>
        <w:p w14:paraId="5E111EA9" w14:textId="77777777" w:rsidR="00DF38C3" w:rsidRPr="00D9158C" w:rsidRDefault="00DF38C3" w:rsidP="00DF38C3">
          <w:pPr>
            <w:rPr>
              <w:lang w:val="pt-PT"/>
            </w:rPr>
          </w:pPr>
        </w:p>
        <w:p w14:paraId="7973A19A" w14:textId="0E7646B6" w:rsidR="00DF38C3" w:rsidRDefault="00DF38C3">
          <w:pPr>
            <w:pStyle w:val="ndice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221263" w:history="1">
            <w:r w:rsidRPr="00A26523">
              <w:rPr>
                <w:rStyle w:val="Hiperligao"/>
                <w:noProof/>
                <w:lang w:val="pt-PT"/>
              </w:rPr>
              <w:t>MEMÓRIA DESCRITIVA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B80A9" w14:textId="4DEA0AC6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64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Equilíbrio nutricional da ementa;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3CD01" w14:textId="391C1899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65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Aspetos de sustentabilidade ambiental considerados;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C71A3" w14:textId="3FF7CBBD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66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Aspetos de sustentabilidade social considerados, como o envolvimento da comunidade (fornecedores locais, organizações não-governamentais, outros);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03EA0" w14:textId="35779A42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67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Aspetos de sustentabilidade financeira considerados (preços de compra e cálculos de porções para determinação do preço final da ementa completa e desagregada por elementos).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F53C0" w14:textId="7F8CBCCD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68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Valores nutricionais ementa, segmentada por elementos e total, incluindo valores de referência nutricional de energia, lípidos, lípidos saturados, hidratos de carbono e açucares, fibra, proteínas e sal;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C9524" w14:textId="4878E906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69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Aspetos da dieta mediterrânica considerados;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235E3" w14:textId="7CC513DF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70" w:history="1">
            <w:r w:rsidRPr="00A26523">
              <w:rPr>
                <w:rStyle w:val="Hiperligao"/>
                <w:rFonts w:eastAsia="Times New Roman"/>
                <w:noProof/>
                <w:bdr w:val="none" w:sz="0" w:space="0" w:color="auto" w:frame="1"/>
                <w:lang w:val="pt-PT" w:eastAsia="pt-PT"/>
              </w:rPr>
              <w:t>Informação extra: cálculo do valor económico do prato em euros (para 2 pratos) e cálculo de alguns indicadores sobre valor nutricional da ementa (ex: quantidade em gramas de hidratos de carbono, proteína e lípidos/gordura).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9F498" w14:textId="00B983C4" w:rsidR="00DF38C3" w:rsidRDefault="00DF38C3">
          <w:pPr>
            <w:pStyle w:val="ndice2"/>
            <w:tabs>
              <w:tab w:val="right" w:leader="dot" w:pos="9016"/>
            </w:tabs>
            <w:rPr>
              <w:noProof/>
            </w:rPr>
          </w:pPr>
          <w:hyperlink w:anchor="_Toc127221271" w:history="1">
            <w:r w:rsidRPr="00A26523">
              <w:rPr>
                <w:rStyle w:val="Hiperligao"/>
                <w:b/>
                <w:bCs/>
                <w:noProof/>
                <w:lang w:val="pt-PT"/>
              </w:rPr>
              <w:t>EMENTA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_Toc127221271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49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6C1D8" w14:textId="07394EBA" w:rsidR="00DF38C3" w:rsidRDefault="00DF38C3">
          <w:r>
            <w:rPr>
              <w:b/>
              <w:bCs/>
              <w:noProof/>
            </w:rPr>
            <w:fldChar w:fldCharType="end"/>
          </w:r>
        </w:p>
      </w:sdtContent>
    </w:sdt>
    <w:p w14:paraId="143D5EC9" w14:textId="77777777" w:rsidR="00C97F15" w:rsidRPr="00DF38C3" w:rsidRDefault="00C97F15" w:rsidP="00C97F15">
      <w:pPr>
        <w:jc w:val="center"/>
        <w:rPr>
          <w:b/>
          <w:bCs/>
          <w:sz w:val="36"/>
          <w:szCs w:val="36"/>
        </w:rPr>
      </w:pPr>
    </w:p>
    <w:p w14:paraId="7852445C" w14:textId="77777777" w:rsidR="00C97F15" w:rsidRPr="00DF38C3" w:rsidRDefault="00C97F15">
      <w:pPr>
        <w:rPr>
          <w:b/>
          <w:bCs/>
          <w:sz w:val="36"/>
          <w:szCs w:val="36"/>
        </w:rPr>
      </w:pPr>
    </w:p>
    <w:p w14:paraId="7B41F758" w14:textId="13853516" w:rsidR="0073674F" w:rsidRPr="00DF38C3" w:rsidRDefault="0073674F">
      <w:pPr>
        <w:rPr>
          <w:b/>
          <w:bCs/>
          <w:sz w:val="36"/>
          <w:szCs w:val="36"/>
        </w:rPr>
      </w:pPr>
      <w:r w:rsidRPr="00DF38C3">
        <w:rPr>
          <w:b/>
          <w:bCs/>
          <w:sz w:val="36"/>
          <w:szCs w:val="36"/>
        </w:rPr>
        <w:br w:type="page"/>
      </w:r>
    </w:p>
    <w:p w14:paraId="6136A209" w14:textId="46C8423C" w:rsidR="00C97F15" w:rsidRDefault="00F827A8" w:rsidP="00DF38C3">
      <w:pPr>
        <w:pStyle w:val="Ttulo1"/>
        <w:rPr>
          <w:lang w:val="pt-PT"/>
        </w:rPr>
      </w:pPr>
      <w:bookmarkStart w:id="0" w:name="_Toc127221263"/>
      <w:r>
        <w:rPr>
          <w:lang w:val="pt-PT"/>
        </w:rPr>
        <w:lastRenderedPageBreak/>
        <w:t>MEMÓRIA DESCRITIVA</w:t>
      </w:r>
      <w:bookmarkEnd w:id="0"/>
      <w:r>
        <w:rPr>
          <w:lang w:val="pt-PT"/>
        </w:rPr>
        <w:t xml:space="preserve"> </w:t>
      </w:r>
    </w:p>
    <w:p w14:paraId="321A5062" w14:textId="77777777" w:rsidR="006D2C05" w:rsidRDefault="006D2C05" w:rsidP="0076683E">
      <w:pPr>
        <w:jc w:val="center"/>
        <w:rPr>
          <w:b/>
          <w:bCs/>
          <w:sz w:val="36"/>
          <w:szCs w:val="36"/>
          <w:lang w:val="pt-PT"/>
        </w:rPr>
      </w:pPr>
    </w:p>
    <w:p w14:paraId="5FB08B33" w14:textId="7C08435C" w:rsidR="008C2868" w:rsidRDefault="008C2868" w:rsidP="00B1164E">
      <w:pPr>
        <w:spacing w:after="0" w:line="360" w:lineRule="auto"/>
        <w:ind w:left="357"/>
        <w:jc w:val="both"/>
        <w:rPr>
          <w:lang w:val="pt-PT"/>
        </w:rPr>
      </w:pPr>
      <w:r w:rsidRPr="008C030D">
        <w:rPr>
          <w:lang w:val="pt-PT"/>
        </w:rPr>
        <w:t>A present</w:t>
      </w:r>
      <w:r w:rsidR="0033063D" w:rsidRPr="008C030D">
        <w:rPr>
          <w:lang w:val="pt-PT"/>
        </w:rPr>
        <w:t>e</w:t>
      </w:r>
      <w:r w:rsidRPr="008C030D">
        <w:rPr>
          <w:lang w:val="pt-PT"/>
        </w:rPr>
        <w:t xml:space="preserve"> ementa foi desenhada pelos alunos do 9.</w:t>
      </w:r>
      <w:r w:rsidR="00992D89">
        <w:rPr>
          <w:lang w:val="pt-PT"/>
        </w:rPr>
        <w:t>ºG</w:t>
      </w:r>
      <w:r w:rsidRPr="008C030D">
        <w:rPr>
          <w:lang w:val="pt-PT"/>
        </w:rPr>
        <w:t xml:space="preserve"> da Escola </w:t>
      </w:r>
      <w:r w:rsidR="008C030D">
        <w:rPr>
          <w:lang w:val="pt-PT"/>
        </w:rPr>
        <w:t>B</w:t>
      </w:r>
      <w:r w:rsidRPr="008C030D">
        <w:rPr>
          <w:lang w:val="pt-PT"/>
        </w:rPr>
        <w:t xml:space="preserve">ásica de </w:t>
      </w:r>
      <w:r w:rsidR="0033063D" w:rsidRPr="008C030D">
        <w:rPr>
          <w:lang w:val="pt-PT"/>
        </w:rPr>
        <w:t>M</w:t>
      </w:r>
      <w:r w:rsidRPr="008C030D">
        <w:rPr>
          <w:lang w:val="pt-PT"/>
        </w:rPr>
        <w:t xml:space="preserve">aceda com o </w:t>
      </w:r>
      <w:r w:rsidR="002030D2" w:rsidRPr="008C030D">
        <w:rPr>
          <w:lang w:val="pt-PT"/>
        </w:rPr>
        <w:t>objetivo de</w:t>
      </w:r>
      <w:r w:rsidRPr="008C030D">
        <w:rPr>
          <w:lang w:val="pt-PT"/>
        </w:rPr>
        <w:t xml:space="preserve"> promover junto dos </w:t>
      </w:r>
      <w:r w:rsidR="00481B07">
        <w:rPr>
          <w:lang w:val="pt-PT"/>
        </w:rPr>
        <w:t>mesmos,</w:t>
      </w:r>
      <w:r w:rsidR="00481B07" w:rsidRPr="008C030D">
        <w:rPr>
          <w:lang w:val="pt-PT"/>
        </w:rPr>
        <w:t xml:space="preserve"> </w:t>
      </w:r>
      <w:r w:rsidRPr="008C030D">
        <w:rPr>
          <w:lang w:val="pt-PT"/>
        </w:rPr>
        <w:t>a composição de uma refeição equilibrada, saudável,</w:t>
      </w:r>
      <w:r w:rsidRPr="008C2868">
        <w:rPr>
          <w:lang w:val="pt-PT"/>
        </w:rPr>
        <w:t xml:space="preserve"> sustentável e saborosa, tendo como base a Dieta Mediterrânica – Património Mundial e Imaterial da Humanidade pela UNESCO.</w:t>
      </w:r>
      <w:r w:rsidR="00573F71">
        <w:rPr>
          <w:lang w:val="pt-PT"/>
        </w:rPr>
        <w:t xml:space="preserve"> De acordo com o tema escolhido no Plano de Trabalho da turma, </w:t>
      </w:r>
      <w:r w:rsidR="00895C39">
        <w:rPr>
          <w:lang w:val="pt-PT"/>
        </w:rPr>
        <w:t xml:space="preserve">«O mar – arte xávega» a valorização da pesca artesanal através da sua divulgação e promoção do consumo de peixe proveniente </w:t>
      </w:r>
      <w:r w:rsidR="00C7748A">
        <w:rPr>
          <w:lang w:val="pt-PT"/>
        </w:rPr>
        <w:t xml:space="preserve">desta atividade tradicional, afigurou-se como </w:t>
      </w:r>
      <w:r w:rsidR="005932C2">
        <w:rPr>
          <w:lang w:val="pt-PT"/>
        </w:rPr>
        <w:t xml:space="preserve">natural </w:t>
      </w:r>
      <w:r w:rsidR="00DF26BB">
        <w:rPr>
          <w:lang w:val="pt-PT"/>
        </w:rPr>
        <w:t>na</w:t>
      </w:r>
      <w:r w:rsidR="005932C2">
        <w:rPr>
          <w:lang w:val="pt-PT"/>
        </w:rPr>
        <w:t xml:space="preserve"> elaboração de uma ementa como a que se apresenta neste documento.</w:t>
      </w:r>
    </w:p>
    <w:p w14:paraId="52774BE9" w14:textId="77777777" w:rsidR="00B1164E" w:rsidRDefault="00B1164E" w:rsidP="00B1164E">
      <w:pPr>
        <w:spacing w:after="0" w:line="360" w:lineRule="auto"/>
        <w:ind w:left="357"/>
        <w:jc w:val="both"/>
        <w:rPr>
          <w:lang w:val="pt-PT"/>
        </w:rPr>
      </w:pPr>
    </w:p>
    <w:p w14:paraId="33D22BB4" w14:textId="6B034872" w:rsidR="008721F4" w:rsidRPr="00833B33" w:rsidRDefault="008721F4" w:rsidP="00DF38C3">
      <w:pPr>
        <w:pStyle w:val="Ttulo2"/>
        <w:rPr>
          <w:rFonts w:eastAsia="Times New Roman"/>
          <w:color w:val="666666"/>
          <w:lang w:val="pt-PT" w:eastAsia="pt-PT"/>
        </w:rPr>
      </w:pPr>
      <w:bookmarkStart w:id="1" w:name="_Toc127221264"/>
      <w:r w:rsidRPr="00833B33">
        <w:rPr>
          <w:rFonts w:eastAsia="Times New Roman"/>
          <w:bdr w:val="none" w:sz="0" w:space="0" w:color="auto" w:frame="1"/>
          <w:lang w:val="pt-PT" w:eastAsia="pt-PT"/>
        </w:rPr>
        <w:t>Equilíbrio nutricional da ementa;</w:t>
      </w:r>
      <w:bookmarkEnd w:id="1"/>
    </w:p>
    <w:p w14:paraId="77FF281C" w14:textId="77777777" w:rsidR="008721F4" w:rsidRPr="008721F4" w:rsidRDefault="008721F4" w:rsidP="008721F4">
      <w:pPr>
        <w:pStyle w:val="PargrafodaLista"/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6AD736D4" w14:textId="71C9A1AA" w:rsidR="008721F4" w:rsidRDefault="008721F4" w:rsidP="00B1164E">
      <w:pPr>
        <w:spacing w:after="0" w:line="360" w:lineRule="auto"/>
        <w:ind w:left="357"/>
        <w:jc w:val="both"/>
        <w:rPr>
          <w:lang w:val="pt-PT"/>
        </w:rPr>
      </w:pPr>
      <w:r w:rsidRPr="008721F4">
        <w:rPr>
          <w:lang w:val="pt-PT"/>
        </w:rPr>
        <w:t xml:space="preserve">A escolha dos pratos e respetivos ingredientes teve em consideração o </w:t>
      </w:r>
      <w:proofErr w:type="spellStart"/>
      <w:r w:rsidRPr="008721F4">
        <w:rPr>
          <w:lang w:val="pt-PT"/>
        </w:rPr>
        <w:t>equilibrio</w:t>
      </w:r>
      <w:proofErr w:type="spellEnd"/>
      <w:r w:rsidRPr="008721F4">
        <w:rPr>
          <w:lang w:val="pt-PT"/>
        </w:rPr>
        <w:t xml:space="preserve"> </w:t>
      </w:r>
      <w:proofErr w:type="gramStart"/>
      <w:r w:rsidRPr="008721F4">
        <w:rPr>
          <w:lang w:val="pt-PT"/>
        </w:rPr>
        <w:t>nutricional ,</w:t>
      </w:r>
      <w:proofErr w:type="gramEnd"/>
      <w:r w:rsidRPr="008721F4">
        <w:rPr>
          <w:lang w:val="pt-PT"/>
        </w:rPr>
        <w:t xml:space="preserve"> isto é a adequação dos alimentos ingeridos às necessidades nutricionais dos alunos na adolescência </w:t>
      </w:r>
      <w:proofErr w:type="spellStart"/>
      <w:r w:rsidRPr="008721F4">
        <w:rPr>
          <w:lang w:val="pt-PT"/>
        </w:rPr>
        <w:t>priveligiando-se</w:t>
      </w:r>
      <w:proofErr w:type="spellEnd"/>
      <w:r w:rsidRPr="008721F4">
        <w:rPr>
          <w:lang w:val="pt-PT"/>
        </w:rPr>
        <w:t xml:space="preserve"> o recurso a alimentos de origem </w:t>
      </w:r>
      <w:r w:rsidR="00992D89">
        <w:rPr>
          <w:lang w:val="pt-PT"/>
        </w:rPr>
        <w:t xml:space="preserve">de origem local e procurando dar destaque </w:t>
      </w:r>
      <w:r w:rsidR="00121386">
        <w:rPr>
          <w:lang w:val="pt-PT"/>
        </w:rPr>
        <w:t>à localização do meio escolar, próximo de uma zona costeira</w:t>
      </w:r>
      <w:r w:rsidR="00C47DB5">
        <w:rPr>
          <w:lang w:val="pt-PT"/>
        </w:rPr>
        <w:t>.</w:t>
      </w:r>
      <w:r w:rsidRPr="008721F4">
        <w:rPr>
          <w:lang w:val="pt-PT"/>
        </w:rPr>
        <w:t xml:space="preserve"> De forma a preservar o valor nutritivo, os alimentos selecionados têm uma presença forte na produção agrícola local</w:t>
      </w:r>
      <w:r w:rsidR="00BD3CD8">
        <w:rPr>
          <w:lang w:val="pt-PT"/>
        </w:rPr>
        <w:t xml:space="preserve"> (caso do tomate da variedade coração de boi) </w:t>
      </w:r>
      <w:r w:rsidRPr="008721F4">
        <w:rPr>
          <w:lang w:val="pt-PT"/>
        </w:rPr>
        <w:t xml:space="preserve">minimizando-se o período de armazenamento, transporte e conservação. A integração </w:t>
      </w:r>
      <w:r w:rsidR="00C47DB5">
        <w:rPr>
          <w:lang w:val="pt-PT"/>
        </w:rPr>
        <w:t xml:space="preserve">do peixe na ementa tem também como objetivo </w:t>
      </w:r>
      <w:r w:rsidR="0083367A">
        <w:rPr>
          <w:lang w:val="pt-PT"/>
        </w:rPr>
        <w:t>assinalar a proximidade dos recursos pesqueiros marinhos como um valor a preservar</w:t>
      </w:r>
      <w:r w:rsidR="00D31379">
        <w:rPr>
          <w:lang w:val="pt-PT"/>
        </w:rPr>
        <w:t xml:space="preserve">. </w:t>
      </w:r>
      <w:r w:rsidR="003D2903">
        <w:rPr>
          <w:lang w:val="pt-PT"/>
        </w:rPr>
        <w:t xml:space="preserve">No entanto, procura também estimular as crianças e adolescentes </w:t>
      </w:r>
      <w:r w:rsidR="009C36E9">
        <w:rPr>
          <w:lang w:val="pt-PT"/>
        </w:rPr>
        <w:t xml:space="preserve">a valorizarem o seu consumo. </w:t>
      </w:r>
      <w:r w:rsidRPr="008721F4">
        <w:rPr>
          <w:lang w:val="pt-PT"/>
        </w:rPr>
        <w:t>As ervas aromáticas</w:t>
      </w:r>
      <w:r w:rsidR="00862C0D">
        <w:rPr>
          <w:lang w:val="pt-PT"/>
        </w:rPr>
        <w:t xml:space="preserve">, como a salsa e os coentros, </w:t>
      </w:r>
      <w:r w:rsidRPr="008721F4">
        <w:rPr>
          <w:lang w:val="pt-PT"/>
        </w:rPr>
        <w:t>são utilizadas na condimentação dos pratos</w:t>
      </w:r>
      <w:r w:rsidR="00AA724C">
        <w:rPr>
          <w:lang w:val="pt-PT"/>
        </w:rPr>
        <w:t xml:space="preserve">, </w:t>
      </w:r>
      <w:r w:rsidR="00F0507A">
        <w:rPr>
          <w:lang w:val="pt-PT"/>
        </w:rPr>
        <w:t>reduzindo ou substituindo a adição</w:t>
      </w:r>
      <w:r w:rsidR="00AA724C">
        <w:rPr>
          <w:lang w:val="pt-PT"/>
        </w:rPr>
        <w:t xml:space="preserve"> do sal de adição</w:t>
      </w:r>
      <w:r w:rsidR="00F0507A">
        <w:rPr>
          <w:lang w:val="pt-PT"/>
        </w:rPr>
        <w:t>.</w:t>
      </w:r>
    </w:p>
    <w:p w14:paraId="67DB35EA" w14:textId="77777777" w:rsidR="00DD74A1" w:rsidRDefault="00DD74A1" w:rsidP="00B1164E">
      <w:pPr>
        <w:spacing w:after="0" w:line="360" w:lineRule="auto"/>
        <w:ind w:left="357"/>
        <w:jc w:val="both"/>
        <w:rPr>
          <w:lang w:val="pt-PT"/>
        </w:rPr>
      </w:pPr>
    </w:p>
    <w:p w14:paraId="1A63462A" w14:textId="3F06557E" w:rsidR="00DF26BB" w:rsidRPr="008721F4" w:rsidRDefault="00DF26BB" w:rsidP="00B1164E">
      <w:pPr>
        <w:spacing w:after="0" w:line="360" w:lineRule="auto"/>
        <w:ind w:left="357"/>
        <w:jc w:val="both"/>
        <w:rPr>
          <w:lang w:val="pt-PT"/>
        </w:rPr>
      </w:pPr>
      <w:r>
        <w:rPr>
          <w:lang w:val="pt-PT"/>
        </w:rPr>
        <w:t>Esta ementa inclui frutos secos.</w:t>
      </w:r>
    </w:p>
    <w:p w14:paraId="6D97925F" w14:textId="77777777" w:rsidR="008721F4" w:rsidRPr="008721F4" w:rsidRDefault="008721F4" w:rsidP="008721F4">
      <w:pPr>
        <w:pStyle w:val="PargrafodaLista"/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20E364F8" w14:textId="569B3B83" w:rsidR="008721F4" w:rsidRPr="00833B33" w:rsidRDefault="008721F4" w:rsidP="00DF38C3">
      <w:pPr>
        <w:pStyle w:val="Ttulo2"/>
        <w:rPr>
          <w:rFonts w:eastAsia="Times New Roman"/>
          <w:color w:val="666666"/>
          <w:lang w:val="pt-PT" w:eastAsia="pt-PT"/>
        </w:rPr>
      </w:pPr>
      <w:bookmarkStart w:id="2" w:name="_Toc127221265"/>
      <w:r w:rsidRPr="00833B33">
        <w:rPr>
          <w:rFonts w:eastAsia="Times New Roman"/>
          <w:bdr w:val="none" w:sz="0" w:space="0" w:color="auto" w:frame="1"/>
          <w:lang w:val="pt-PT" w:eastAsia="pt-PT"/>
        </w:rPr>
        <w:t>Aspetos de sustentabilidade ambiental considerados;</w:t>
      </w:r>
      <w:bookmarkEnd w:id="2"/>
    </w:p>
    <w:p w14:paraId="1C470122" w14:textId="77777777" w:rsidR="008721F4" w:rsidRPr="008721F4" w:rsidRDefault="008721F4" w:rsidP="008721F4">
      <w:pPr>
        <w:pStyle w:val="PargrafodaLista"/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418D307C" w14:textId="403BE787" w:rsidR="008721F4" w:rsidRPr="008721F4" w:rsidRDefault="008721F4" w:rsidP="00F0507A">
      <w:pPr>
        <w:spacing w:after="0" w:line="360" w:lineRule="auto"/>
        <w:ind w:left="357"/>
        <w:jc w:val="both"/>
        <w:rPr>
          <w:lang w:val="pt-PT"/>
        </w:rPr>
      </w:pPr>
      <w:r w:rsidRPr="008721F4">
        <w:rPr>
          <w:lang w:val="pt-PT"/>
        </w:rPr>
        <w:t>Do ponto de vista da sustentabilidade ambiental, a seleção de alimentos incide sobre aqueles que são comuns na época</w:t>
      </w:r>
      <w:r w:rsidR="009C0A50">
        <w:rPr>
          <w:lang w:val="pt-PT"/>
        </w:rPr>
        <w:t xml:space="preserve"> tendo o grupo optado pelo recurso a uma ementa </w:t>
      </w:r>
      <w:r w:rsidR="002770BD">
        <w:rPr>
          <w:lang w:val="pt-PT"/>
        </w:rPr>
        <w:t xml:space="preserve">confecionada com alimentos </w:t>
      </w:r>
      <w:r w:rsidR="00FD7377">
        <w:rPr>
          <w:lang w:val="pt-PT"/>
        </w:rPr>
        <w:t>encontrados com mais facilidade no verão como é o caso do tomate coração-de-boi.</w:t>
      </w:r>
      <w:r w:rsidRPr="008721F4">
        <w:rPr>
          <w:lang w:val="pt-PT"/>
        </w:rPr>
        <w:t xml:space="preserve"> </w:t>
      </w:r>
      <w:r w:rsidR="00392E36">
        <w:rPr>
          <w:lang w:val="pt-PT"/>
        </w:rPr>
        <w:t xml:space="preserve">Desta forma alcança-se um resultado mais satisfatório em termos de sabor e com </w:t>
      </w:r>
      <w:r w:rsidR="00BD3CD8">
        <w:rPr>
          <w:lang w:val="pt-PT"/>
        </w:rPr>
        <w:t xml:space="preserve">mais </w:t>
      </w:r>
      <w:r w:rsidR="00392E36">
        <w:rPr>
          <w:lang w:val="pt-PT"/>
        </w:rPr>
        <w:t>op</w:t>
      </w:r>
      <w:r w:rsidR="00085429">
        <w:rPr>
          <w:lang w:val="pt-PT"/>
        </w:rPr>
        <w:t>ções em termos de disponibilidade comercial</w:t>
      </w:r>
      <w:r w:rsidR="000231B9">
        <w:rPr>
          <w:lang w:val="pt-PT"/>
        </w:rPr>
        <w:t>. A</w:t>
      </w:r>
      <w:r w:rsidR="00A7605D">
        <w:rPr>
          <w:lang w:val="pt-PT"/>
        </w:rPr>
        <w:t>ssim</w:t>
      </w:r>
      <w:r w:rsidR="000231B9">
        <w:rPr>
          <w:lang w:val="pt-PT"/>
        </w:rPr>
        <w:t xml:space="preserve"> também</w:t>
      </w:r>
      <w:r w:rsidR="00A7605D">
        <w:rPr>
          <w:lang w:val="pt-PT"/>
        </w:rPr>
        <w:t xml:space="preserve"> se mitigam outros impactos </w:t>
      </w:r>
      <w:r w:rsidR="00444D80">
        <w:rPr>
          <w:lang w:val="pt-PT"/>
        </w:rPr>
        <w:t xml:space="preserve">do ponto de vista </w:t>
      </w:r>
      <w:r w:rsidRPr="008721F4">
        <w:rPr>
          <w:lang w:val="pt-PT"/>
        </w:rPr>
        <w:t xml:space="preserve">da </w:t>
      </w:r>
      <w:r w:rsidR="00924DD1">
        <w:rPr>
          <w:lang w:val="pt-PT"/>
        </w:rPr>
        <w:t xml:space="preserve">produção, </w:t>
      </w:r>
      <w:r w:rsidRPr="008721F4">
        <w:rPr>
          <w:lang w:val="pt-PT"/>
        </w:rPr>
        <w:t>conservação</w:t>
      </w:r>
      <w:r w:rsidR="00924DD1">
        <w:rPr>
          <w:lang w:val="pt-PT"/>
        </w:rPr>
        <w:t xml:space="preserve"> e transporte dos alimentos</w:t>
      </w:r>
      <w:r w:rsidR="00444D80">
        <w:rPr>
          <w:lang w:val="pt-PT"/>
        </w:rPr>
        <w:t xml:space="preserve">. </w:t>
      </w:r>
      <w:r w:rsidR="002762B1">
        <w:rPr>
          <w:lang w:val="pt-PT"/>
        </w:rPr>
        <w:t>Simultaneamente t</w:t>
      </w:r>
      <w:r w:rsidR="00444D80">
        <w:rPr>
          <w:lang w:val="pt-PT"/>
        </w:rPr>
        <w:t xml:space="preserve">ambém se procurou </w:t>
      </w:r>
      <w:r w:rsidR="00444D80">
        <w:rPr>
          <w:lang w:val="pt-PT"/>
        </w:rPr>
        <w:lastRenderedPageBreak/>
        <w:t>simplificar alguns procedimentos</w:t>
      </w:r>
      <w:r w:rsidR="00924DD1">
        <w:rPr>
          <w:lang w:val="pt-PT"/>
        </w:rPr>
        <w:t xml:space="preserve"> ao nível da confeção</w:t>
      </w:r>
      <w:r w:rsidRPr="008721F4">
        <w:rPr>
          <w:lang w:val="pt-PT"/>
        </w:rPr>
        <w:t xml:space="preserve"> </w:t>
      </w:r>
      <w:r w:rsidR="00924DD1">
        <w:rPr>
          <w:lang w:val="pt-PT"/>
        </w:rPr>
        <w:t>de forma a reduzir o consumo energético e</w:t>
      </w:r>
      <w:r w:rsidRPr="008721F4">
        <w:rPr>
          <w:lang w:val="pt-PT"/>
        </w:rPr>
        <w:t xml:space="preserve"> o desperdício alimentar. A escolha </w:t>
      </w:r>
      <w:r w:rsidR="00924DD1">
        <w:rPr>
          <w:lang w:val="pt-PT"/>
        </w:rPr>
        <w:t>d</w:t>
      </w:r>
      <w:r w:rsidR="002762B1">
        <w:rPr>
          <w:lang w:val="pt-PT"/>
        </w:rPr>
        <w:t>o peixe</w:t>
      </w:r>
      <w:r w:rsidR="00924DD1">
        <w:rPr>
          <w:lang w:val="pt-PT"/>
        </w:rPr>
        <w:t xml:space="preserve"> cavala </w:t>
      </w:r>
      <w:r w:rsidR="00805204">
        <w:rPr>
          <w:lang w:val="pt-PT"/>
        </w:rPr>
        <w:t>procurou diversificar</w:t>
      </w:r>
      <w:r w:rsidR="004258A1">
        <w:rPr>
          <w:lang w:val="pt-PT"/>
        </w:rPr>
        <w:t xml:space="preserve"> a utilização d</w:t>
      </w:r>
      <w:r w:rsidR="00E63986">
        <w:rPr>
          <w:lang w:val="pt-PT"/>
        </w:rPr>
        <w:t xml:space="preserve">e uma fonte proteica </w:t>
      </w:r>
      <w:r w:rsidR="00E7282C">
        <w:rPr>
          <w:lang w:val="pt-PT"/>
        </w:rPr>
        <w:t xml:space="preserve">numa tentativa de mitigar o efeito da captura de outras espécies </w:t>
      </w:r>
      <w:r w:rsidR="00F02EBA">
        <w:rPr>
          <w:lang w:val="pt-PT"/>
        </w:rPr>
        <w:t xml:space="preserve">mais comuns </w:t>
      </w:r>
      <w:proofErr w:type="gramStart"/>
      <w:r w:rsidR="00F02EBA">
        <w:rPr>
          <w:lang w:val="pt-PT"/>
        </w:rPr>
        <w:t>( como</w:t>
      </w:r>
      <w:proofErr w:type="gramEnd"/>
      <w:r w:rsidR="00F02EBA">
        <w:rPr>
          <w:lang w:val="pt-PT"/>
        </w:rPr>
        <w:t xml:space="preserve"> é o caso da </w:t>
      </w:r>
      <w:r w:rsidR="001E6187">
        <w:rPr>
          <w:lang w:val="pt-PT"/>
        </w:rPr>
        <w:t>sardinha)</w:t>
      </w:r>
      <w:r w:rsidR="00F02EBA">
        <w:rPr>
          <w:lang w:val="pt-PT"/>
        </w:rPr>
        <w:t xml:space="preserve"> ou </w:t>
      </w:r>
      <w:r w:rsidR="00F4020B">
        <w:rPr>
          <w:lang w:val="pt-PT"/>
        </w:rPr>
        <w:t>o recurso a espécies provenientes de aquacultura</w:t>
      </w:r>
      <w:r w:rsidR="007C6760">
        <w:rPr>
          <w:lang w:val="pt-PT"/>
        </w:rPr>
        <w:t>. A</w:t>
      </w:r>
      <w:r w:rsidR="00E7282C">
        <w:rPr>
          <w:lang w:val="pt-PT"/>
        </w:rPr>
        <w:t xml:space="preserve"> captura </w:t>
      </w:r>
      <w:r w:rsidR="007C6760">
        <w:rPr>
          <w:lang w:val="pt-PT"/>
        </w:rPr>
        <w:t>de espécies como a cava</w:t>
      </w:r>
      <w:r w:rsidR="001E6187">
        <w:rPr>
          <w:lang w:val="pt-PT"/>
        </w:rPr>
        <w:t>la</w:t>
      </w:r>
      <w:r w:rsidR="007C6760">
        <w:rPr>
          <w:lang w:val="pt-PT"/>
        </w:rPr>
        <w:t xml:space="preserve"> é frequente na atividade piscatória da zona onde se insere a escola</w:t>
      </w:r>
      <w:r w:rsidR="001E6187">
        <w:rPr>
          <w:lang w:val="pt-PT"/>
        </w:rPr>
        <w:t xml:space="preserve"> </w:t>
      </w:r>
      <w:r w:rsidR="00ED12EB">
        <w:rPr>
          <w:lang w:val="pt-PT"/>
        </w:rPr>
        <w:t xml:space="preserve">o que permite trabalhar a valorização </w:t>
      </w:r>
      <w:r w:rsidR="001E6187">
        <w:rPr>
          <w:lang w:val="pt-PT"/>
        </w:rPr>
        <w:t>a</w:t>
      </w:r>
      <w:r w:rsidR="007C1B16">
        <w:rPr>
          <w:lang w:val="pt-PT"/>
        </w:rPr>
        <w:t>s atividades tradicionais desta região</w:t>
      </w:r>
      <w:r w:rsidR="00ED12EB">
        <w:rPr>
          <w:lang w:val="pt-PT"/>
        </w:rPr>
        <w:t xml:space="preserve"> como a arte xávega</w:t>
      </w:r>
      <w:r w:rsidR="007C1B16">
        <w:rPr>
          <w:lang w:val="pt-PT"/>
        </w:rPr>
        <w:t>.</w:t>
      </w:r>
    </w:p>
    <w:p w14:paraId="0F8CB442" w14:textId="77777777" w:rsidR="008721F4" w:rsidRPr="008721F4" w:rsidRDefault="008721F4" w:rsidP="008721F4">
      <w:pPr>
        <w:pStyle w:val="PargrafodaLista"/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4EA549FF" w14:textId="1B56CBD3" w:rsidR="008721F4" w:rsidRPr="00833B33" w:rsidRDefault="008721F4" w:rsidP="00DF38C3">
      <w:pPr>
        <w:pStyle w:val="Ttulo2"/>
        <w:rPr>
          <w:rFonts w:eastAsia="Times New Roman"/>
          <w:color w:val="666666"/>
          <w:lang w:val="pt-PT" w:eastAsia="pt-PT"/>
        </w:rPr>
      </w:pPr>
      <w:bookmarkStart w:id="3" w:name="_Toc127221266"/>
      <w:r w:rsidRPr="008721F4">
        <w:rPr>
          <w:rFonts w:eastAsia="Times New Roman"/>
          <w:bdr w:val="none" w:sz="0" w:space="0" w:color="auto" w:frame="1"/>
          <w:lang w:val="pt-PT" w:eastAsia="pt-PT"/>
        </w:rPr>
        <w:t>Aspetos de sustentabilidade social considerados, como o envolvimento da comunidade (fornecedores locais, organizações não-governamentais, outros);</w:t>
      </w:r>
      <w:bookmarkEnd w:id="3"/>
    </w:p>
    <w:p w14:paraId="6BD6171F" w14:textId="77777777" w:rsidR="00833B33" w:rsidRPr="008721F4" w:rsidRDefault="00833B33" w:rsidP="00833B33">
      <w:pPr>
        <w:spacing w:after="0" w:line="390" w:lineRule="atLeast"/>
        <w:ind w:left="720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1A384EF9" w14:textId="13F782CF" w:rsidR="00833B33" w:rsidRPr="00833B33" w:rsidRDefault="00833B33" w:rsidP="00F0507A">
      <w:pPr>
        <w:spacing w:after="0" w:line="360" w:lineRule="auto"/>
        <w:ind w:left="357"/>
        <w:jc w:val="both"/>
        <w:rPr>
          <w:lang w:val="pt-PT"/>
        </w:rPr>
      </w:pPr>
      <w:r w:rsidRPr="00833B33">
        <w:rPr>
          <w:lang w:val="pt-PT"/>
        </w:rPr>
        <w:t>Todos os alimentos escolhidos podem ser adquiridos diretamente a produtores locais que comercializam os seus produtos nos mercados tradicionais semanais (Feira de Espinho, Mercado de Esmoriz e Mercado de Ovar)</w:t>
      </w:r>
      <w:r w:rsidR="00AA724C">
        <w:rPr>
          <w:lang w:val="pt-PT"/>
        </w:rPr>
        <w:t>,</w:t>
      </w:r>
      <w:r w:rsidRPr="00833B33">
        <w:rPr>
          <w:lang w:val="pt-PT"/>
        </w:rPr>
        <w:t xml:space="preserve"> assegurando-se assim o envolvimento da comunidade com vista à sustentabilidade social. </w:t>
      </w:r>
      <w:r w:rsidR="002B1912">
        <w:rPr>
          <w:lang w:val="pt-PT"/>
        </w:rPr>
        <w:t xml:space="preserve">A utilização da cavala como fonte de proteína tem como objetivo </w:t>
      </w:r>
      <w:proofErr w:type="gramStart"/>
      <w:r w:rsidR="002B1912">
        <w:rPr>
          <w:lang w:val="pt-PT"/>
        </w:rPr>
        <w:t>a  valorização</w:t>
      </w:r>
      <w:proofErr w:type="gramEnd"/>
      <w:r w:rsidR="002B1912">
        <w:rPr>
          <w:lang w:val="pt-PT"/>
        </w:rPr>
        <w:t xml:space="preserve"> </w:t>
      </w:r>
      <w:r w:rsidR="00F24734">
        <w:rPr>
          <w:lang w:val="pt-PT"/>
        </w:rPr>
        <w:t xml:space="preserve">do consumo de peixe </w:t>
      </w:r>
      <w:r w:rsidR="002B1912">
        <w:rPr>
          <w:lang w:val="pt-PT"/>
        </w:rPr>
        <w:t xml:space="preserve">na dieta </w:t>
      </w:r>
      <w:r w:rsidR="002F27C1">
        <w:rPr>
          <w:lang w:val="pt-PT"/>
        </w:rPr>
        <w:t>dos mais jovens. Procurou-</w:t>
      </w:r>
      <w:r w:rsidR="00BA51E2">
        <w:rPr>
          <w:lang w:val="pt-PT"/>
        </w:rPr>
        <w:t>se</w:t>
      </w:r>
      <w:r w:rsidR="002F27C1">
        <w:rPr>
          <w:lang w:val="pt-PT"/>
        </w:rPr>
        <w:t xml:space="preserve"> também utilizar o </w:t>
      </w:r>
      <w:r w:rsidR="00BA51E2">
        <w:rPr>
          <w:lang w:val="pt-PT"/>
        </w:rPr>
        <w:t xml:space="preserve">arroz carolino de produção nacional </w:t>
      </w:r>
      <w:r w:rsidR="00BB63EC">
        <w:rPr>
          <w:lang w:val="pt-PT"/>
        </w:rPr>
        <w:t>promovendo o seu consumo em detrimento de outras variedades</w:t>
      </w:r>
      <w:r w:rsidR="009C0A50">
        <w:rPr>
          <w:lang w:val="pt-PT"/>
        </w:rPr>
        <w:t xml:space="preserve"> desse alimento.</w:t>
      </w:r>
      <w:r w:rsidR="00BB63EC">
        <w:rPr>
          <w:lang w:val="pt-PT"/>
        </w:rPr>
        <w:t xml:space="preserve"> </w:t>
      </w:r>
    </w:p>
    <w:p w14:paraId="6BAADD61" w14:textId="77777777" w:rsidR="008721F4" w:rsidRPr="008721F4" w:rsidRDefault="008721F4" w:rsidP="008721F4">
      <w:pPr>
        <w:spacing w:after="0" w:line="390" w:lineRule="atLeast"/>
        <w:ind w:left="720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323D62B4" w14:textId="3EBAC7AA" w:rsidR="00833B33" w:rsidRDefault="008721F4" w:rsidP="00F24734">
      <w:pPr>
        <w:pStyle w:val="Ttulo2"/>
        <w:ind w:left="-567"/>
        <w:rPr>
          <w:rFonts w:eastAsia="Times New Roman"/>
          <w:bdr w:val="none" w:sz="0" w:space="0" w:color="auto" w:frame="1"/>
          <w:lang w:val="pt-PT" w:eastAsia="pt-PT"/>
        </w:rPr>
      </w:pPr>
      <w:bookmarkStart w:id="4" w:name="_Toc127221267"/>
      <w:r w:rsidRPr="008721F4">
        <w:rPr>
          <w:rFonts w:eastAsia="Times New Roman"/>
          <w:bdr w:val="none" w:sz="0" w:space="0" w:color="auto" w:frame="1"/>
          <w:lang w:val="pt-PT" w:eastAsia="pt-PT"/>
        </w:rPr>
        <w:t>Aspetos de sustentabilidade financeira considerados (preços de compra e cálculos de porções para determinação do preço final da ementa completa e desagregada por elementos).</w:t>
      </w:r>
      <w:bookmarkEnd w:id="4"/>
    </w:p>
    <w:p w14:paraId="2D76B5B2" w14:textId="77777777" w:rsidR="00BB0DAD" w:rsidRPr="00BB0DAD" w:rsidRDefault="00BB0DAD" w:rsidP="00BB0DAD">
      <w:pPr>
        <w:rPr>
          <w:lang w:val="pt-PT" w:eastAsia="pt-PT"/>
        </w:rPr>
      </w:pPr>
    </w:p>
    <w:p w14:paraId="2793F42E" w14:textId="1C2C8094" w:rsidR="00BD33B3" w:rsidRDefault="00833B33" w:rsidP="00BD33B3">
      <w:pPr>
        <w:spacing w:after="0" w:line="360" w:lineRule="auto"/>
        <w:ind w:left="357"/>
        <w:jc w:val="both"/>
        <w:rPr>
          <w:lang w:val="pt-PT"/>
        </w:rPr>
      </w:pPr>
      <w:r w:rsidRPr="00833B33">
        <w:rPr>
          <w:lang w:val="pt-PT"/>
        </w:rPr>
        <w:t xml:space="preserve">Esta ementa apresenta um custo </w:t>
      </w:r>
      <w:proofErr w:type="gramStart"/>
      <w:r w:rsidRPr="00833B33">
        <w:rPr>
          <w:lang w:val="pt-PT"/>
        </w:rPr>
        <w:t>reduzido</w:t>
      </w:r>
      <w:proofErr w:type="gramEnd"/>
      <w:r w:rsidRPr="00833B33">
        <w:rPr>
          <w:lang w:val="pt-PT"/>
        </w:rPr>
        <w:t xml:space="preserve"> mas, do ponto de vista da sustentabilidade financeira</w:t>
      </w:r>
      <w:r w:rsidR="00AA724C">
        <w:rPr>
          <w:lang w:val="pt-PT"/>
        </w:rPr>
        <w:t>,</w:t>
      </w:r>
      <w:r w:rsidRPr="00833B33">
        <w:rPr>
          <w:lang w:val="pt-PT"/>
        </w:rPr>
        <w:t xml:space="preserve"> considera preços referentes a alimentos que não variam muito ao longo do ano, com exceção da fruta escolhida</w:t>
      </w:r>
      <w:r w:rsidR="000B38C3">
        <w:rPr>
          <w:lang w:val="pt-PT"/>
        </w:rPr>
        <w:t xml:space="preserve"> e do tomate</w:t>
      </w:r>
      <w:r w:rsidRPr="00833B33">
        <w:rPr>
          <w:lang w:val="pt-PT"/>
        </w:rPr>
        <w:t>. No final deste documento anexa-se uma tabela com preços de compra e cálculos de porções para determinação do preço final da ementa completa e desagregada por elementos</w:t>
      </w:r>
      <w:r w:rsidR="00481B07">
        <w:rPr>
          <w:lang w:val="pt-PT"/>
        </w:rPr>
        <w:t>, tendo por base a Tabela da Composição de Alimentos, publicada pelo Instituto Ricardo Jorge (2006).</w:t>
      </w:r>
    </w:p>
    <w:p w14:paraId="724D7159" w14:textId="77777777" w:rsidR="00BD33B3" w:rsidRDefault="00BD33B3">
      <w:pPr>
        <w:rPr>
          <w:lang w:val="pt-PT"/>
        </w:rPr>
      </w:pPr>
      <w:r>
        <w:rPr>
          <w:lang w:val="pt-PT"/>
        </w:rPr>
        <w:br w:type="page"/>
      </w:r>
    </w:p>
    <w:p w14:paraId="668BCC61" w14:textId="77777777" w:rsidR="00833B33" w:rsidRPr="008721F4" w:rsidRDefault="00833B33" w:rsidP="00BD33B3">
      <w:pPr>
        <w:spacing w:after="0" w:line="360" w:lineRule="auto"/>
        <w:ind w:left="357"/>
        <w:jc w:val="both"/>
        <w:rPr>
          <w:lang w:val="pt-PT"/>
        </w:rPr>
      </w:pPr>
    </w:p>
    <w:p w14:paraId="5D9F0FD0" w14:textId="7BF2AB21" w:rsidR="00E45569" w:rsidRPr="000B38C3" w:rsidRDefault="008721F4" w:rsidP="000B38C3">
      <w:pPr>
        <w:pStyle w:val="Ttulo2"/>
        <w:ind w:left="-709" w:right="-472" w:hanging="142"/>
        <w:rPr>
          <w:rFonts w:eastAsia="Times New Roman"/>
          <w:color w:val="666666"/>
          <w:lang w:val="pt-PT" w:eastAsia="pt-PT"/>
        </w:rPr>
      </w:pPr>
      <w:bookmarkStart w:id="5" w:name="_Toc127221268"/>
      <w:r w:rsidRPr="008721F4">
        <w:rPr>
          <w:rFonts w:eastAsia="Times New Roman"/>
          <w:bdr w:val="none" w:sz="0" w:space="0" w:color="auto" w:frame="1"/>
          <w:lang w:val="pt-PT" w:eastAsia="pt-PT"/>
        </w:rPr>
        <w:t>Valores nutricionais ementa, segmentada por elementos e total, incluindo valores de referência nutricional de energia, lípidos, lípidos saturados, hidratos de carbono e açucares, fibra, proteínas e sal;</w:t>
      </w:r>
      <w:bookmarkEnd w:id="5"/>
    </w:p>
    <w:p w14:paraId="3B1CF745" w14:textId="3D85C2AE" w:rsidR="00E45569" w:rsidRPr="000B38C3" w:rsidRDefault="00E45569" w:rsidP="008C030D">
      <w:pPr>
        <w:spacing w:after="0" w:line="390" w:lineRule="atLeast"/>
        <w:ind w:left="720"/>
        <w:jc w:val="center"/>
        <w:textAlignment w:val="baseline"/>
        <w:rPr>
          <w:rFonts w:ascii="Open Sans" w:eastAsia="Times New Roman" w:hAnsi="Open Sans" w:cs="Open Sans"/>
          <w:b/>
          <w:bCs/>
          <w:sz w:val="18"/>
          <w:szCs w:val="18"/>
          <w:lang w:val="pt-PT" w:eastAsia="pt-PT"/>
        </w:rPr>
      </w:pPr>
      <w:r w:rsidRPr="000B38C3">
        <w:rPr>
          <w:rFonts w:ascii="Open Sans" w:eastAsia="Times New Roman" w:hAnsi="Open Sans" w:cs="Open Sans"/>
          <w:b/>
          <w:bCs/>
          <w:sz w:val="18"/>
          <w:szCs w:val="18"/>
          <w:bdr w:val="none" w:sz="0" w:space="0" w:color="auto" w:frame="1"/>
          <w:lang w:val="pt-PT" w:eastAsia="pt-PT"/>
        </w:rPr>
        <w:t>Tabela 1. Composição nutricional da ementa</w:t>
      </w:r>
    </w:p>
    <w:tbl>
      <w:tblPr>
        <w:tblW w:w="10632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418"/>
        <w:gridCol w:w="1148"/>
        <w:gridCol w:w="662"/>
        <w:gridCol w:w="698"/>
        <w:gridCol w:w="834"/>
        <w:gridCol w:w="627"/>
        <w:gridCol w:w="672"/>
        <w:gridCol w:w="941"/>
        <w:gridCol w:w="642"/>
        <w:gridCol w:w="754"/>
        <w:gridCol w:w="698"/>
      </w:tblGrid>
      <w:tr w:rsidR="00BB0DAD" w:rsidRPr="0018549F" w14:paraId="745DB3B5" w14:textId="77777777" w:rsidTr="00BB0DAD">
        <w:trPr>
          <w:trHeight w:val="3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FB79F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42B4C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DE8F6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F03D9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5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E2EFDA" w:fill="E2EFDA"/>
            <w:noWrap/>
            <w:vAlign w:val="center"/>
            <w:hideMark/>
          </w:tcPr>
          <w:p w14:paraId="7FD39DE7" w14:textId="77777777" w:rsidR="00BB0DAD" w:rsidRPr="00BB0DAD" w:rsidRDefault="00BB0DAD" w:rsidP="00BB0D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composição nutricional total (calculada para duas doses)</w:t>
            </w:r>
          </w:p>
        </w:tc>
      </w:tr>
      <w:tr w:rsidR="00BB0DAD" w:rsidRPr="00BB0DAD" w14:paraId="48819C4F" w14:textId="77777777" w:rsidTr="00BB0DAD">
        <w:trPr>
          <w:trHeight w:val="5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49C40C48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11804CB" w14:textId="77777777" w:rsidR="00BB0DAD" w:rsidRPr="00BB0DAD" w:rsidRDefault="00BB0DAD" w:rsidP="00BB0D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INGREDIENTES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17CA309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quantidades (gramas)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5874817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qunt</w:t>
            </w:r>
            <w:proofErr w:type="spellEnd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. </w:t>
            </w: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Unid</w:t>
            </w:r>
            <w:proofErr w:type="spellEnd"/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58C0F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água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AFAAF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proteína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FE03D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tot</w:t>
            </w:r>
            <w:proofErr w:type="spellEnd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 </w:t>
            </w: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hid</w:t>
            </w:r>
            <w:proofErr w:type="spellEnd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. </w:t>
            </w: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carb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A8E1B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lipídos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A64B9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proofErr w:type="spell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lipidos</w:t>
            </w:r>
            <w:proofErr w:type="spellEnd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 saturados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6C88D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fibras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89DAB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sal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577CC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kcal</w:t>
            </w:r>
          </w:p>
        </w:tc>
      </w:tr>
      <w:tr w:rsidR="00BB0DAD" w:rsidRPr="00BB0DAD" w14:paraId="69DD9714" w14:textId="77777777" w:rsidTr="00BB0DAD">
        <w:trPr>
          <w:trHeight w:val="29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5C51" w14:textId="77777777" w:rsidR="00BB0DAD" w:rsidRPr="00BB0DAD" w:rsidRDefault="00BB0DAD" w:rsidP="00BB0D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Entrada: sopa de tomate e couve-flor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04C32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couve repolho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517D98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1E9AF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EDB4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56.10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E300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1.02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5F14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553F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2B5D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60EA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1.02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C326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71D5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11.52</w:t>
            </w:r>
          </w:p>
        </w:tc>
      </w:tr>
      <w:tr w:rsidR="00BB0DAD" w:rsidRPr="00BB0DAD" w14:paraId="50F4DC6C" w14:textId="77777777" w:rsidTr="00BB0DAD">
        <w:trPr>
          <w:trHeight w:val="56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B97F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382C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couve-flor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CDAD5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02678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09C3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55.20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6B76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0.96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71C86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E114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AA1E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1AFC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1.08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1F6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63.60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1BDA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10.44</w:t>
            </w:r>
          </w:p>
        </w:tc>
      </w:tr>
      <w:tr w:rsidR="00BB0DAD" w:rsidRPr="00BB0DAD" w14:paraId="43584034" w14:textId="77777777" w:rsidTr="00BB0DAD">
        <w:trPr>
          <w:trHeight w:val="4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FCA4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FE83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cebola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9F0C6BF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58173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4007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47.00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3312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136B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C5E5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C56B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6C6C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0.70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396A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54.50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77BE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7.70</w:t>
            </w:r>
          </w:p>
        </w:tc>
      </w:tr>
      <w:tr w:rsidR="00BB0DAD" w:rsidRPr="00BB0DAD" w14:paraId="5620BA0A" w14:textId="77777777" w:rsidTr="00BB0DAD">
        <w:trPr>
          <w:trHeight w:val="5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E016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73A0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coentros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2D88D7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85EAF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 molho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51F7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27.84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5D5E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0.72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CC4EF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0.54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BC48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EBE9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1868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20E2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1.20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5E1B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6.66</w:t>
            </w:r>
          </w:p>
        </w:tc>
      </w:tr>
      <w:tr w:rsidR="00BB0DAD" w:rsidRPr="00BB0DAD" w14:paraId="4149506B" w14:textId="77777777" w:rsidTr="00BB0DAD">
        <w:trPr>
          <w:trHeight w:val="58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DF0F1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2931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tomate coração de boi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A75F5E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73BC4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CA56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188.00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2E43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1.60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9225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7.00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724B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87AC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A7576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2.40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91BE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400.00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0B6FF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39.80</w:t>
            </w:r>
          </w:p>
        </w:tc>
      </w:tr>
      <w:tr w:rsidR="00BB0DAD" w:rsidRPr="00BB0DAD" w14:paraId="02BE971A" w14:textId="77777777" w:rsidTr="00BB0DAD">
        <w:trPr>
          <w:trHeight w:val="48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EF569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97D22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sal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5825FD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37075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DF89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5B82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5A19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4919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1499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1A8A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01DD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638D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</w:tr>
      <w:tr w:rsidR="00BB0DAD" w:rsidRPr="00BB0DAD" w14:paraId="371359A9" w14:textId="77777777" w:rsidTr="00BB0DAD">
        <w:trPr>
          <w:trHeight w:val="5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76682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46D8E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azeite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84BD9B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D4349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B2B9F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5666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5552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FAE2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9D05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0.72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B355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DF6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8D86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44.98</w:t>
            </w:r>
          </w:p>
        </w:tc>
      </w:tr>
      <w:tr w:rsidR="00BB0DAD" w:rsidRPr="00BB0DAD" w14:paraId="314CC298" w14:textId="77777777" w:rsidTr="00BB0DAD">
        <w:trPr>
          <w:trHeight w:val="59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38B99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F64C5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água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7F99A8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250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A1964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0.25l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CDDD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500.00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6F95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7501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8A75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8DA1F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4D17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4CC5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F5CE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</w:tr>
      <w:tr w:rsidR="00BB0DAD" w:rsidRPr="00BB0DAD" w14:paraId="1D43FC08" w14:textId="77777777" w:rsidTr="00BB0DAD">
        <w:trPr>
          <w:trHeight w:val="67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21A88" w14:textId="77777777" w:rsidR="00BB0DAD" w:rsidRPr="00BB0DAD" w:rsidRDefault="00BB0DAD" w:rsidP="00BB0D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Prato principal - arroz de peixe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C106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809F96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150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2497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98B5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115.50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4318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3.60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D9BA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27.75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84C5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4E80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5AF7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2.40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8D25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154.50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A9F0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125.40</w:t>
            </w:r>
          </w:p>
        </w:tc>
      </w:tr>
      <w:tr w:rsidR="00BB0DAD" w:rsidRPr="00BB0DAD" w14:paraId="7CE27353" w14:textId="77777777" w:rsidTr="00BB0DAD">
        <w:trPr>
          <w:trHeight w:val="67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877A0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22239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tomate coração de boi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E67AA2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7F5B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A028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01D2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0.40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C5EA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7161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63A0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E078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0.60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4653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CDE2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9.95</w:t>
            </w:r>
          </w:p>
        </w:tc>
      </w:tr>
      <w:tr w:rsidR="00BB0DAD" w:rsidRPr="00BB0DAD" w14:paraId="36DEE569" w14:textId="77777777" w:rsidTr="00BB0DAD">
        <w:trPr>
          <w:trHeight w:val="74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F211B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5B64A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cebola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3F188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D2FF1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4E0C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38.35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117C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9F81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EAF0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5.60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D1C8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CF68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9B65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5DF2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59.00</w:t>
            </w:r>
          </w:p>
        </w:tc>
      </w:tr>
      <w:tr w:rsidR="00BB0DAD" w:rsidRPr="00BB0DAD" w14:paraId="72B4A42D" w14:textId="77777777" w:rsidTr="00BB0DAD">
        <w:trPr>
          <w:trHeight w:val="71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3CBDB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05AD0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salsa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28B7A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95BB4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 molho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FD56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27.51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B44B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0.93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83D2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EFA1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D97B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2A41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16C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10.20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00B76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4.20</w:t>
            </w:r>
          </w:p>
        </w:tc>
      </w:tr>
      <w:tr w:rsidR="00BB0DAD" w:rsidRPr="00BB0DAD" w14:paraId="52DB0246" w14:textId="77777777" w:rsidTr="00BB0DAD">
        <w:trPr>
          <w:trHeight w:val="29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B4B5C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6C963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peixe (cavala)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778A0F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356C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4FB9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128.60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4ADE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40.60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FDC17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B5D8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26.80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F278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7.20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B73A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FB35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660.00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EFD5F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403.60</w:t>
            </w:r>
          </w:p>
        </w:tc>
      </w:tr>
      <w:tr w:rsidR="00BB0DAD" w:rsidRPr="00BB0DAD" w14:paraId="7167004E" w14:textId="77777777" w:rsidTr="00BB0DAD">
        <w:trPr>
          <w:trHeight w:val="46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0C53" w14:textId="77777777" w:rsidR="00BB0DAD" w:rsidRPr="00BB0DAD" w:rsidRDefault="00BB0DAD" w:rsidP="00BB0D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Sobremesa - puré de maças «pero pipo» com </w:t>
            </w:r>
            <w:proofErr w:type="spellStart"/>
            <w:proofErr w:type="gramStart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mel,nozes</w:t>
            </w:r>
            <w:proofErr w:type="spellEnd"/>
            <w:proofErr w:type="gramEnd"/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 e canela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9E47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maçã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BC0C044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CCC9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0A4A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165.80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A5E2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0.40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A1DA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17.80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0B80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0EA5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BDB5C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4.20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B2FA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12.00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F6A8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81.80</w:t>
            </w:r>
          </w:p>
        </w:tc>
      </w:tr>
      <w:tr w:rsidR="00BB0DAD" w:rsidRPr="00BB0DAD" w14:paraId="641B0CCB" w14:textId="77777777" w:rsidTr="00BB0DAD">
        <w:trPr>
          <w:trHeight w:val="5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397D1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DA8F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nozes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7C46B2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08546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5A5C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65502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1.67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7F5A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8164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6.75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AAED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0.54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2C8F8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4D8E5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173F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68.87</w:t>
            </w:r>
          </w:p>
        </w:tc>
      </w:tr>
      <w:tr w:rsidR="00BB0DAD" w:rsidRPr="00BB0DAD" w14:paraId="69CA3D3C" w14:textId="77777777" w:rsidTr="00BB0DAD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B2D1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EB6B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mel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3424C81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DA23E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5F2E6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45240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41BE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3.90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FE8D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3DA6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F06B3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0D3FA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60.60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0D43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15.70</w:t>
            </w:r>
          </w:p>
        </w:tc>
      </w:tr>
      <w:tr w:rsidR="00BB0DAD" w:rsidRPr="00BB0DAD" w14:paraId="42126DC9" w14:textId="77777777" w:rsidTr="00BB0DAD">
        <w:trPr>
          <w:trHeight w:val="29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C1F4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8E9FF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59122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DB9B6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A7EB2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B24A3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98756" w14:textId="77777777" w:rsidR="00BB0DAD" w:rsidRPr="00BB0DAD" w:rsidRDefault="00BB0DAD" w:rsidP="00BB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9CD7B" w14:textId="77777777" w:rsidR="00BB0DAD" w:rsidRPr="00BB0DAD" w:rsidRDefault="00BB0DAD" w:rsidP="00BB0D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Total Kcal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C95FE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2EE7D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41A9B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DAD69" w14:textId="77777777" w:rsidR="00BB0DAD" w:rsidRPr="00BB0DAD" w:rsidRDefault="00BB0DAD" w:rsidP="00BB0D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BB0DA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889.62</w:t>
            </w:r>
          </w:p>
        </w:tc>
      </w:tr>
    </w:tbl>
    <w:p w14:paraId="199E3CD9" w14:textId="77777777" w:rsidR="00E45569" w:rsidRPr="00833B33" w:rsidRDefault="00E45569" w:rsidP="008C030D">
      <w:pPr>
        <w:spacing w:after="0" w:line="390" w:lineRule="atLeast"/>
        <w:ind w:left="720"/>
        <w:textAlignment w:val="baseline"/>
        <w:rPr>
          <w:rFonts w:ascii="Open Sans" w:eastAsia="Times New Roman" w:hAnsi="Open Sans" w:cs="Open Sans"/>
          <w:b/>
          <w:bCs/>
          <w:i/>
          <w:iCs/>
          <w:color w:val="666666"/>
          <w:sz w:val="21"/>
          <w:szCs w:val="21"/>
          <w:lang w:val="pt-PT" w:eastAsia="pt-PT"/>
        </w:rPr>
      </w:pPr>
    </w:p>
    <w:p w14:paraId="4F513F04" w14:textId="7D623850" w:rsidR="00833B33" w:rsidRPr="008C030D" w:rsidRDefault="00E45569" w:rsidP="008C030D">
      <w:pPr>
        <w:spacing w:after="0" w:line="390" w:lineRule="atLeast"/>
        <w:textAlignment w:val="baseline"/>
        <w:rPr>
          <w:rFonts w:ascii="Open Sans" w:eastAsia="Times New Roman" w:hAnsi="Open Sans" w:cs="Open Sans"/>
          <w:sz w:val="18"/>
          <w:szCs w:val="18"/>
          <w:lang w:val="pt-PT" w:eastAsia="pt-PT"/>
        </w:rPr>
      </w:pPr>
      <w:r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 xml:space="preserve">Valores </w:t>
      </w:r>
      <w:r w:rsidR="00D911C6"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>retirados</w:t>
      </w:r>
      <w:r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 xml:space="preserve"> </w:t>
      </w:r>
      <w:r w:rsidR="00D911C6"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>de</w:t>
      </w:r>
      <w:r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 xml:space="preserve"> </w:t>
      </w:r>
      <w:r w:rsidR="00D911C6" w:rsidRPr="008C030D">
        <w:rPr>
          <w:rFonts w:ascii="Open Sans" w:eastAsia="Times New Roman" w:hAnsi="Open Sans" w:cs="Open Sans"/>
          <w:i/>
          <w:iCs/>
          <w:sz w:val="18"/>
          <w:szCs w:val="18"/>
          <w:lang w:val="pt-PT" w:eastAsia="pt-PT"/>
        </w:rPr>
        <w:t>Tabela da Composição de Alimentos</w:t>
      </w:r>
      <w:r w:rsidR="00D911C6"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>, Instituto Nacional de Saúde Ricardo Jorge. 2006.</w:t>
      </w:r>
    </w:p>
    <w:p w14:paraId="3BD326E8" w14:textId="77777777" w:rsidR="00833B33" w:rsidRPr="008721F4" w:rsidRDefault="00833B33" w:rsidP="00833B33">
      <w:p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54A5658D" w14:textId="1E6984B6" w:rsidR="008721F4" w:rsidRPr="008C030D" w:rsidRDefault="008721F4" w:rsidP="00DF38C3">
      <w:pPr>
        <w:pStyle w:val="Ttulo2"/>
        <w:rPr>
          <w:rFonts w:eastAsia="Times New Roman"/>
          <w:color w:val="666666"/>
          <w:lang w:val="pt-PT" w:eastAsia="pt-PT"/>
        </w:rPr>
      </w:pPr>
      <w:bookmarkStart w:id="6" w:name="_Toc127221269"/>
      <w:r w:rsidRPr="008C030D">
        <w:rPr>
          <w:rFonts w:eastAsia="Times New Roman"/>
          <w:bdr w:val="none" w:sz="0" w:space="0" w:color="auto" w:frame="1"/>
          <w:lang w:val="pt-PT" w:eastAsia="pt-PT"/>
        </w:rPr>
        <w:lastRenderedPageBreak/>
        <w:t>Aspetos da dieta mediterrânica considerados;</w:t>
      </w:r>
      <w:bookmarkEnd w:id="6"/>
    </w:p>
    <w:p w14:paraId="5114ED71" w14:textId="77777777" w:rsidR="009806F0" w:rsidRPr="009806F0" w:rsidRDefault="009806F0" w:rsidP="009806F0">
      <w:pPr>
        <w:spacing w:after="0" w:line="390" w:lineRule="atLeast"/>
        <w:ind w:left="720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5363F142" w14:textId="54A85B6B" w:rsidR="009806F0" w:rsidRDefault="009806F0" w:rsidP="00ED12EB">
      <w:pPr>
        <w:spacing w:after="0" w:line="360" w:lineRule="auto"/>
        <w:ind w:left="357"/>
        <w:jc w:val="both"/>
        <w:rPr>
          <w:lang w:val="pt-PT"/>
        </w:rPr>
      </w:pPr>
      <w:r w:rsidRPr="009806F0">
        <w:rPr>
          <w:lang w:val="pt-PT"/>
        </w:rPr>
        <w:t xml:space="preserve">Nesta ementa foram tidos em consideração os seguintes aspetos característicos da Dieta </w:t>
      </w:r>
      <w:r w:rsidR="00AA724C">
        <w:rPr>
          <w:lang w:val="pt-PT"/>
        </w:rPr>
        <w:t>M</w:t>
      </w:r>
      <w:r w:rsidRPr="009806F0">
        <w:rPr>
          <w:lang w:val="pt-PT"/>
        </w:rPr>
        <w:t>edit</w:t>
      </w:r>
      <w:r w:rsidR="00AA724C">
        <w:rPr>
          <w:lang w:val="pt-PT"/>
        </w:rPr>
        <w:t>e</w:t>
      </w:r>
      <w:r w:rsidRPr="009806F0">
        <w:rPr>
          <w:lang w:val="pt-PT"/>
        </w:rPr>
        <w:t xml:space="preserve">rrânica: simplicidade dos procedimentos culinários com o objetivo de proteger a sua riqueza nutricional dos alimentos, preferência por alimentos de origem </w:t>
      </w:r>
      <w:r w:rsidR="00D31D17">
        <w:rPr>
          <w:lang w:val="pt-PT"/>
        </w:rPr>
        <w:t xml:space="preserve">local </w:t>
      </w:r>
      <w:proofErr w:type="gramStart"/>
      <w:r w:rsidR="00D31D17">
        <w:rPr>
          <w:lang w:val="pt-PT"/>
        </w:rPr>
        <w:t>(</w:t>
      </w:r>
      <w:r w:rsidRPr="009806F0">
        <w:rPr>
          <w:lang w:val="pt-PT"/>
        </w:rPr>
        <w:t xml:space="preserve"> </w:t>
      </w:r>
      <w:r w:rsidR="00D31D17">
        <w:rPr>
          <w:lang w:val="pt-PT"/>
        </w:rPr>
        <w:t>peixe</w:t>
      </w:r>
      <w:proofErr w:type="gramEnd"/>
      <w:r w:rsidR="00D31D17">
        <w:rPr>
          <w:lang w:val="pt-PT"/>
        </w:rPr>
        <w:t xml:space="preserve">, </w:t>
      </w:r>
      <w:r w:rsidRPr="009806F0">
        <w:rPr>
          <w:lang w:val="pt-PT"/>
        </w:rPr>
        <w:t>ho</w:t>
      </w:r>
      <w:r w:rsidR="00AA724C">
        <w:rPr>
          <w:lang w:val="pt-PT"/>
        </w:rPr>
        <w:t>r</w:t>
      </w:r>
      <w:r w:rsidRPr="009806F0">
        <w:rPr>
          <w:lang w:val="pt-PT"/>
        </w:rPr>
        <w:t>tícolas</w:t>
      </w:r>
      <w:r w:rsidR="00D31D17">
        <w:rPr>
          <w:lang w:val="pt-PT"/>
        </w:rPr>
        <w:t>,</w:t>
      </w:r>
      <w:r w:rsidRPr="009806F0">
        <w:rPr>
          <w:lang w:val="pt-PT"/>
        </w:rPr>
        <w:t xml:space="preserve"> frutos</w:t>
      </w:r>
      <w:r w:rsidR="00DD74A1">
        <w:rPr>
          <w:lang w:val="pt-PT"/>
        </w:rPr>
        <w:t>)</w:t>
      </w:r>
      <w:r w:rsidRPr="009806F0">
        <w:rPr>
          <w:lang w:val="pt-PT"/>
        </w:rPr>
        <w:t xml:space="preserve"> a utilização de azeite como fonte de gordura e a utilização de ervas aromáticas</w:t>
      </w:r>
      <w:r w:rsidR="00AA724C">
        <w:rPr>
          <w:lang w:val="pt-PT"/>
        </w:rPr>
        <w:t xml:space="preserve"> em substituição do sal de adição</w:t>
      </w:r>
      <w:r w:rsidRPr="009806F0">
        <w:rPr>
          <w:lang w:val="pt-PT"/>
        </w:rPr>
        <w:t>.</w:t>
      </w:r>
      <w:r w:rsidR="00AA724C">
        <w:rPr>
          <w:lang w:val="pt-PT"/>
        </w:rPr>
        <w:t xml:space="preserve"> De realçar ainda a inclusão de mel de produção local como substituo ao açúcar de cana e a incorporação de frutos gordos à dieta.</w:t>
      </w:r>
    </w:p>
    <w:p w14:paraId="058CBBD0" w14:textId="77777777" w:rsidR="00ED12EB" w:rsidRPr="008721F4" w:rsidRDefault="00ED12EB" w:rsidP="00ED12EB">
      <w:pPr>
        <w:spacing w:after="0" w:line="360" w:lineRule="auto"/>
        <w:ind w:left="357"/>
        <w:jc w:val="both"/>
        <w:rPr>
          <w:lang w:val="pt-PT"/>
        </w:rPr>
      </w:pPr>
    </w:p>
    <w:p w14:paraId="6835C72F" w14:textId="3DCC03B5" w:rsidR="008721F4" w:rsidRPr="008C030D" w:rsidRDefault="008721F4" w:rsidP="00DF38C3">
      <w:pPr>
        <w:pStyle w:val="Ttulo2"/>
        <w:rPr>
          <w:rFonts w:eastAsia="Times New Roman"/>
          <w:color w:val="666666"/>
          <w:lang w:val="pt-PT" w:eastAsia="pt-PT"/>
        </w:rPr>
      </w:pPr>
      <w:bookmarkStart w:id="7" w:name="_Toc127221270"/>
      <w:r w:rsidRPr="008C030D">
        <w:rPr>
          <w:rFonts w:eastAsia="Times New Roman"/>
          <w:bdr w:val="none" w:sz="0" w:space="0" w:color="auto" w:frame="1"/>
          <w:lang w:val="pt-PT" w:eastAsia="pt-PT"/>
        </w:rPr>
        <w:t>Informação extra: cálculo do valor económico do prato em euros (para 2 pratos) e cálculo de alguns indicadores sobre valor nutricional da ementa (</w:t>
      </w:r>
      <w:proofErr w:type="spellStart"/>
      <w:r w:rsidRPr="008C030D">
        <w:rPr>
          <w:rFonts w:eastAsia="Times New Roman"/>
          <w:bdr w:val="none" w:sz="0" w:space="0" w:color="auto" w:frame="1"/>
          <w:lang w:val="pt-PT" w:eastAsia="pt-PT"/>
        </w:rPr>
        <w:t>ex</w:t>
      </w:r>
      <w:proofErr w:type="spellEnd"/>
      <w:r w:rsidRPr="008C030D">
        <w:rPr>
          <w:rFonts w:eastAsia="Times New Roman"/>
          <w:bdr w:val="none" w:sz="0" w:space="0" w:color="auto" w:frame="1"/>
          <w:lang w:val="pt-PT" w:eastAsia="pt-PT"/>
        </w:rPr>
        <w:t>: quantidade em gramas de hidratos de carbono, proteína e lípidos/gordura)</w:t>
      </w:r>
      <w:r w:rsidR="00D911C6" w:rsidRPr="008C030D">
        <w:rPr>
          <w:rFonts w:eastAsia="Times New Roman"/>
          <w:bdr w:val="none" w:sz="0" w:space="0" w:color="auto" w:frame="1"/>
          <w:lang w:val="pt-PT" w:eastAsia="pt-PT"/>
        </w:rPr>
        <w:t>.</w:t>
      </w:r>
      <w:bookmarkEnd w:id="7"/>
    </w:p>
    <w:p w14:paraId="44E3C0E8" w14:textId="77777777" w:rsidR="00D911C6" w:rsidRDefault="00D911C6" w:rsidP="00D911C6">
      <w:pPr>
        <w:pStyle w:val="PargrafodaLista"/>
        <w:spacing w:after="0" w:line="390" w:lineRule="atLeast"/>
        <w:textAlignment w:val="baseline"/>
        <w:rPr>
          <w:rFonts w:ascii="Open Sans" w:eastAsia="Times New Roman" w:hAnsi="Open Sans" w:cs="Open Sans"/>
          <w:sz w:val="21"/>
          <w:szCs w:val="21"/>
          <w:bdr w:val="none" w:sz="0" w:space="0" w:color="auto" w:frame="1"/>
          <w:lang w:val="pt-PT" w:eastAsia="pt-PT"/>
        </w:rPr>
      </w:pPr>
    </w:p>
    <w:p w14:paraId="19980A36" w14:textId="3A7FB97E" w:rsidR="00D911C6" w:rsidRDefault="00D911C6" w:rsidP="008C030D">
      <w:pPr>
        <w:pStyle w:val="PargrafodaLista"/>
        <w:spacing w:after="0" w:line="390" w:lineRule="atLeast"/>
        <w:jc w:val="center"/>
        <w:textAlignment w:val="baseline"/>
        <w:rPr>
          <w:rFonts w:ascii="Open Sans" w:eastAsia="Times New Roman" w:hAnsi="Open Sans" w:cs="Open Sans"/>
          <w:sz w:val="21"/>
          <w:szCs w:val="21"/>
          <w:bdr w:val="none" w:sz="0" w:space="0" w:color="auto" w:frame="1"/>
          <w:lang w:val="pt-PT" w:eastAsia="pt-PT"/>
        </w:rPr>
      </w:pPr>
      <w:r w:rsidRPr="00D911C6">
        <w:rPr>
          <w:rFonts w:ascii="Open Sans" w:eastAsia="Times New Roman" w:hAnsi="Open Sans" w:cs="Open Sans"/>
          <w:sz w:val="21"/>
          <w:szCs w:val="21"/>
          <w:bdr w:val="none" w:sz="0" w:space="0" w:color="auto" w:frame="1"/>
          <w:lang w:val="pt-PT" w:eastAsia="pt-PT"/>
        </w:rPr>
        <w:t xml:space="preserve">Tabela </w:t>
      </w:r>
      <w:r>
        <w:rPr>
          <w:rFonts w:ascii="Open Sans" w:eastAsia="Times New Roman" w:hAnsi="Open Sans" w:cs="Open Sans"/>
          <w:sz w:val="21"/>
          <w:szCs w:val="21"/>
          <w:bdr w:val="none" w:sz="0" w:space="0" w:color="auto" w:frame="1"/>
          <w:lang w:val="pt-PT" w:eastAsia="pt-PT"/>
        </w:rPr>
        <w:t>2</w:t>
      </w:r>
      <w:r w:rsidRPr="00D911C6">
        <w:rPr>
          <w:rFonts w:ascii="Open Sans" w:eastAsia="Times New Roman" w:hAnsi="Open Sans" w:cs="Open Sans"/>
          <w:sz w:val="21"/>
          <w:szCs w:val="21"/>
          <w:bdr w:val="none" w:sz="0" w:space="0" w:color="auto" w:frame="1"/>
          <w:lang w:val="pt-PT" w:eastAsia="pt-PT"/>
        </w:rPr>
        <w:t xml:space="preserve">. </w:t>
      </w:r>
      <w:r>
        <w:rPr>
          <w:rFonts w:ascii="Open Sans" w:eastAsia="Times New Roman" w:hAnsi="Open Sans" w:cs="Open Sans"/>
          <w:sz w:val="21"/>
          <w:szCs w:val="21"/>
          <w:bdr w:val="none" w:sz="0" w:space="0" w:color="auto" w:frame="1"/>
          <w:lang w:val="pt-PT" w:eastAsia="pt-PT"/>
        </w:rPr>
        <w:t>Cálculo do valor económico da ementa para 2 pessoas.</w:t>
      </w:r>
    </w:p>
    <w:tbl>
      <w:tblPr>
        <w:tblW w:w="8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800"/>
        <w:gridCol w:w="1360"/>
        <w:gridCol w:w="960"/>
        <w:gridCol w:w="960"/>
        <w:gridCol w:w="960"/>
      </w:tblGrid>
      <w:tr w:rsidR="00EA2D5A" w:rsidRPr="00DA785E" w14:paraId="642B929D" w14:textId="77777777" w:rsidTr="00EA2D5A">
        <w:trPr>
          <w:trHeight w:val="58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0A265C70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CB4F798" w14:textId="77777777" w:rsidR="00EA2D5A" w:rsidRPr="00DA785E" w:rsidRDefault="00EA2D5A" w:rsidP="00EA2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INGREDIENTES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58B8A4A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quantidades (gramas)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5450D54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proofErr w:type="spellStart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qunt</w:t>
            </w:r>
            <w:proofErr w:type="spellEnd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. </w:t>
            </w:r>
            <w:proofErr w:type="spellStart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Unid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51D1E3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proofErr w:type="spellStart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Cust</w:t>
            </w:r>
            <w:proofErr w:type="spellEnd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/</w:t>
            </w:r>
            <w:proofErr w:type="spellStart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un</w:t>
            </w:r>
            <w:proofErr w:type="spellEnd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 €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91C0D0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custo </w:t>
            </w:r>
            <w:proofErr w:type="spellStart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tot</w:t>
            </w:r>
            <w:proofErr w:type="spellEnd"/>
          </w:p>
        </w:tc>
      </w:tr>
      <w:tr w:rsidR="00EA2D5A" w:rsidRPr="00DA785E" w14:paraId="0A663A04" w14:textId="77777777" w:rsidTr="00EA2D5A">
        <w:trPr>
          <w:trHeight w:val="290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4742A" w14:textId="77777777" w:rsidR="00EA2D5A" w:rsidRPr="00DA785E" w:rsidRDefault="00EA2D5A" w:rsidP="00EA2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Entrada: sopa de tomate e couve-flor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95503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couve repolho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70F2157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EEADC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4D51D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06F30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0.12</w:t>
            </w:r>
          </w:p>
        </w:tc>
      </w:tr>
      <w:tr w:rsidR="00EA2D5A" w:rsidRPr="00DA785E" w14:paraId="7E2D52DD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C711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A42D6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couve-flor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E82E549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2D75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B284C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5DEB4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0.12</w:t>
            </w:r>
          </w:p>
        </w:tc>
      </w:tr>
      <w:tr w:rsidR="00EA2D5A" w:rsidRPr="00DA785E" w14:paraId="2C4D6B52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E052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A8355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cebola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ACD09AD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91BB8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5503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F0E88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0.10</w:t>
            </w:r>
          </w:p>
        </w:tc>
      </w:tr>
      <w:tr w:rsidR="00EA2D5A" w:rsidRPr="00DA785E" w14:paraId="1B9BD21D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028E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CC49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coentros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D31066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8C08B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 molho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F63C6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7.00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37428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0.21</w:t>
            </w:r>
          </w:p>
        </w:tc>
      </w:tr>
      <w:tr w:rsidR="00EA2D5A" w:rsidRPr="00DA785E" w14:paraId="36DD8355" w14:textId="77777777" w:rsidTr="00EA2D5A">
        <w:trPr>
          <w:trHeight w:val="58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6320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8C2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sz w:val="20"/>
                <w:szCs w:val="20"/>
                <w:lang w:val="pt-PT" w:eastAsia="pt-PT"/>
              </w:rPr>
              <w:t>tomate coração de boi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F8FAF18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D1524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0F5CC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2665B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0.80</w:t>
            </w:r>
          </w:p>
        </w:tc>
      </w:tr>
      <w:tr w:rsidR="00EA2D5A" w:rsidRPr="00DA785E" w14:paraId="405726D2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1849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4A28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sal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37AFD9C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04634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20E89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468D8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0.00</w:t>
            </w:r>
          </w:p>
        </w:tc>
      </w:tr>
      <w:tr w:rsidR="00EA2D5A" w:rsidRPr="00DA785E" w14:paraId="7E24C76F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925E5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B9B4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azeite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473FD5E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BC3DC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5980D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70F5A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0.05</w:t>
            </w:r>
          </w:p>
        </w:tc>
      </w:tr>
      <w:tr w:rsidR="00EA2D5A" w:rsidRPr="00DA785E" w14:paraId="1DBB989D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3E210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59A8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água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5F02D57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83BFE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0.25l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273DE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3B109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0.13</w:t>
            </w:r>
          </w:p>
        </w:tc>
      </w:tr>
      <w:tr w:rsidR="00B1164E" w:rsidRPr="00DA785E" w14:paraId="11E3156E" w14:textId="77777777" w:rsidTr="00231CB6">
        <w:trPr>
          <w:trHeight w:val="290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4DE9F6" w14:textId="77777777" w:rsidR="00B1164E" w:rsidRPr="00DA785E" w:rsidRDefault="00B1164E" w:rsidP="00B11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Prato principal - arroz de peixe</w:t>
            </w:r>
          </w:p>
          <w:p w14:paraId="40156CFE" w14:textId="78622744" w:rsidR="00B1164E" w:rsidRPr="00DA785E" w:rsidRDefault="00B1164E" w:rsidP="00B11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  <w:p w14:paraId="110311F6" w14:textId="68896040" w:rsidR="00B1164E" w:rsidRPr="00DA785E" w:rsidRDefault="00B1164E" w:rsidP="00B11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  <w:p w14:paraId="3DD4BAFF" w14:textId="793E5D86" w:rsidR="00B1164E" w:rsidRPr="00DA785E" w:rsidRDefault="00B1164E" w:rsidP="00B11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  <w:p w14:paraId="40DA798E" w14:textId="6896DB8F" w:rsidR="00B1164E" w:rsidRPr="00DA785E" w:rsidRDefault="00B1164E" w:rsidP="00B116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111C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47B0E75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64337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D9555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6BD91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0.30</w:t>
            </w:r>
          </w:p>
        </w:tc>
      </w:tr>
      <w:tr w:rsidR="00B1164E" w:rsidRPr="00DA785E" w14:paraId="5FCE45D4" w14:textId="77777777" w:rsidTr="00231CB6">
        <w:trPr>
          <w:trHeight w:val="290"/>
        </w:trPr>
        <w:tc>
          <w:tcPr>
            <w:tcW w:w="2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B9E7D1" w14:textId="0674C2C5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F0D83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tomate coração de boi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8B62ECF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E9B55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9E771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0B28B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0.20</w:t>
            </w:r>
          </w:p>
        </w:tc>
      </w:tr>
      <w:tr w:rsidR="00B1164E" w:rsidRPr="00DA785E" w14:paraId="68001E74" w14:textId="77777777" w:rsidTr="00231CB6">
        <w:trPr>
          <w:trHeight w:val="290"/>
        </w:trPr>
        <w:tc>
          <w:tcPr>
            <w:tcW w:w="2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59ACDC" w14:textId="0470410A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93B68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cebola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278C333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53AC4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C56BC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8227E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0.10</w:t>
            </w:r>
          </w:p>
        </w:tc>
      </w:tr>
      <w:tr w:rsidR="00B1164E" w:rsidRPr="00DA785E" w14:paraId="75571B35" w14:textId="77777777" w:rsidTr="00231CB6">
        <w:trPr>
          <w:trHeight w:val="290"/>
        </w:trPr>
        <w:tc>
          <w:tcPr>
            <w:tcW w:w="2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9D2A72" w14:textId="001ACC53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23D3F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salsa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0A44798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B646A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 molho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81A50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7.00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646CD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0.21</w:t>
            </w:r>
          </w:p>
        </w:tc>
      </w:tr>
      <w:tr w:rsidR="00B1164E" w:rsidRPr="00DA785E" w14:paraId="4CB72694" w14:textId="77777777" w:rsidTr="00231CB6">
        <w:trPr>
          <w:trHeight w:val="290"/>
        </w:trPr>
        <w:tc>
          <w:tcPr>
            <w:tcW w:w="2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BC075" w14:textId="76AE731C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1A41" w14:textId="77777777" w:rsidR="00B1164E" w:rsidRPr="00DA785E" w:rsidRDefault="00B1164E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peixe (cavala)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7A2E99C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8CFC6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7D16D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9E4B0" w14:textId="77777777" w:rsidR="00B1164E" w:rsidRPr="00DA785E" w:rsidRDefault="00B1164E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1.00</w:t>
            </w:r>
          </w:p>
        </w:tc>
      </w:tr>
      <w:tr w:rsidR="00EA2D5A" w:rsidRPr="00DA785E" w14:paraId="7FC13543" w14:textId="77777777" w:rsidTr="00EA2D5A">
        <w:trPr>
          <w:trHeight w:val="290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DDB3" w14:textId="77777777" w:rsidR="00EA2D5A" w:rsidRPr="00DA785E" w:rsidRDefault="00EA2D5A" w:rsidP="00EA2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Sobremesa - puré de maças «pero pipo» com </w:t>
            </w:r>
            <w:proofErr w:type="spellStart"/>
            <w:proofErr w:type="gramStart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mel,nozes</w:t>
            </w:r>
            <w:proofErr w:type="spellEnd"/>
            <w:proofErr w:type="gramEnd"/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 xml:space="preserve"> e canela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DF03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maçã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1905EC4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0559A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0CAF6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72D4A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0.20</w:t>
            </w:r>
          </w:p>
        </w:tc>
      </w:tr>
      <w:tr w:rsidR="00EA2D5A" w:rsidRPr="00DA785E" w14:paraId="34BFEB4C" w14:textId="77777777" w:rsidTr="00EA2D5A">
        <w:trPr>
          <w:trHeight w:val="29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55330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180D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nozes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1A88CBB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BABE2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E0804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7.00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678AA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0.07</w:t>
            </w:r>
          </w:p>
        </w:tc>
      </w:tr>
      <w:tr w:rsidR="00EA2D5A" w:rsidRPr="00DA785E" w14:paraId="08A40458" w14:textId="77777777" w:rsidTr="00EA2D5A">
        <w:trPr>
          <w:trHeight w:val="105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9EC5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D570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mel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BE61CC8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AD821" w14:textId="77777777" w:rsidR="00EA2D5A" w:rsidRPr="00DA785E" w:rsidRDefault="00EA2D5A" w:rsidP="00EA2D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26205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75992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0.05</w:t>
            </w:r>
          </w:p>
        </w:tc>
      </w:tr>
      <w:tr w:rsidR="00EA2D5A" w:rsidRPr="00DA785E" w14:paraId="025DE3B6" w14:textId="77777777" w:rsidTr="00EA2D5A">
        <w:trPr>
          <w:trHeight w:val="29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75054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16E60" w14:textId="77777777" w:rsidR="00EA2D5A" w:rsidRPr="00DA785E" w:rsidRDefault="00EA2D5A" w:rsidP="00EA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413C5" w14:textId="77777777" w:rsidR="00EA2D5A" w:rsidRPr="00DA785E" w:rsidRDefault="00EA2D5A" w:rsidP="00EA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73D91" w14:textId="77777777" w:rsidR="00EA2D5A" w:rsidRPr="00DA785E" w:rsidRDefault="00EA2D5A" w:rsidP="00EA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1A4B7" w14:textId="77777777" w:rsidR="00EA2D5A" w:rsidRPr="00DA785E" w:rsidRDefault="00EA2D5A" w:rsidP="00EA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PT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8CD6E" w14:textId="77777777" w:rsidR="00EA2D5A" w:rsidRPr="00DA785E" w:rsidRDefault="00EA2D5A" w:rsidP="00EA2D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</w:pPr>
            <w:r w:rsidRPr="00DA785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pt-PT"/>
              </w:rPr>
              <w:t>3.66</w:t>
            </w:r>
          </w:p>
        </w:tc>
      </w:tr>
    </w:tbl>
    <w:p w14:paraId="5F9F35F2" w14:textId="77777777" w:rsidR="00D911C6" w:rsidRPr="00DA785E" w:rsidRDefault="00D911C6" w:rsidP="00DA785E">
      <w:pPr>
        <w:spacing w:after="0" w:line="390" w:lineRule="atLeast"/>
        <w:textAlignment w:val="baseline"/>
        <w:rPr>
          <w:rFonts w:ascii="Open Sans" w:eastAsia="Times New Roman" w:hAnsi="Open Sans" w:cs="Open Sans"/>
          <w:sz w:val="21"/>
          <w:szCs w:val="21"/>
          <w:lang w:val="pt-PT" w:eastAsia="pt-PT"/>
        </w:rPr>
      </w:pPr>
    </w:p>
    <w:p w14:paraId="3C342402" w14:textId="0882B018" w:rsidR="00D911C6" w:rsidRPr="008C030D" w:rsidRDefault="00F6449D" w:rsidP="008C030D">
      <w:pPr>
        <w:spacing w:after="0" w:line="390" w:lineRule="atLeast"/>
        <w:ind w:left="720"/>
        <w:textAlignment w:val="baseline"/>
        <w:rPr>
          <w:rFonts w:ascii="Open Sans" w:eastAsia="Times New Roman" w:hAnsi="Open Sans" w:cs="Open Sans"/>
          <w:sz w:val="18"/>
          <w:szCs w:val="18"/>
          <w:lang w:val="pt-PT" w:eastAsia="pt-PT"/>
        </w:rPr>
      </w:pPr>
      <w:r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 xml:space="preserve">Valores </w:t>
      </w:r>
      <w:r w:rsidR="00AD769A"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>calculados</w:t>
      </w:r>
      <w:r w:rsidRPr="008C030D">
        <w:rPr>
          <w:rFonts w:ascii="Open Sans" w:eastAsia="Times New Roman" w:hAnsi="Open Sans" w:cs="Open Sans"/>
          <w:sz w:val="18"/>
          <w:szCs w:val="18"/>
          <w:lang w:val="pt-PT" w:eastAsia="pt-PT"/>
        </w:rPr>
        <w:t xml:space="preserve"> a partir dos preços praticados no mercado semanal de Ovar</w:t>
      </w:r>
    </w:p>
    <w:p w14:paraId="5012B50A" w14:textId="77777777" w:rsidR="0033063D" w:rsidRPr="0033063D" w:rsidRDefault="0033063D" w:rsidP="0033063D">
      <w:pPr>
        <w:spacing w:after="0" w:line="390" w:lineRule="atLeast"/>
        <w:ind w:left="720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7BB8095F" w14:textId="77777777" w:rsidR="0033063D" w:rsidRPr="008721F4" w:rsidRDefault="0033063D" w:rsidP="0033063D">
      <w:p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val="pt-PT" w:eastAsia="pt-PT"/>
        </w:rPr>
      </w:pPr>
    </w:p>
    <w:p w14:paraId="48C681F2" w14:textId="77777777" w:rsidR="0006109F" w:rsidRPr="00772854" w:rsidRDefault="0006109F">
      <w:pPr>
        <w:rPr>
          <w:lang w:val="pt-PT"/>
        </w:rPr>
      </w:pPr>
    </w:p>
    <w:p w14:paraId="6351B83C" w14:textId="4B0FC66D" w:rsidR="00D9158C" w:rsidRDefault="0006109F" w:rsidP="002030D2">
      <w:pPr>
        <w:pStyle w:val="Ttulo2"/>
        <w:jc w:val="center"/>
        <w:rPr>
          <w:b/>
          <w:bCs/>
          <w:color w:val="auto"/>
          <w:sz w:val="48"/>
          <w:szCs w:val="48"/>
          <w:lang w:val="pt-PT"/>
        </w:rPr>
      </w:pPr>
      <w:bookmarkStart w:id="8" w:name="_Toc127221271"/>
      <w:r w:rsidRPr="00DF38C3">
        <w:rPr>
          <w:b/>
          <w:bCs/>
          <w:color w:val="auto"/>
          <w:sz w:val="48"/>
          <w:szCs w:val="48"/>
          <w:lang w:val="pt-PT"/>
        </w:rPr>
        <w:t>E</w:t>
      </w:r>
      <w:r w:rsidR="00DF38C3" w:rsidRPr="00DF38C3">
        <w:rPr>
          <w:b/>
          <w:bCs/>
          <w:color w:val="auto"/>
          <w:sz w:val="48"/>
          <w:szCs w:val="48"/>
          <w:lang w:val="pt-PT"/>
        </w:rPr>
        <w:t>MENTA</w:t>
      </w:r>
      <w:bookmarkEnd w:id="8"/>
    </w:p>
    <w:p w14:paraId="188CE000" w14:textId="77777777" w:rsidR="002030D2" w:rsidRPr="002030D2" w:rsidRDefault="002030D2" w:rsidP="002030D2">
      <w:pPr>
        <w:rPr>
          <w:lang w:val="pt-PT"/>
        </w:rPr>
      </w:pPr>
    </w:p>
    <w:p w14:paraId="4B8C2905" w14:textId="1153B6E3" w:rsidR="00D9158C" w:rsidRDefault="00D9158C" w:rsidP="00C46E9F">
      <w:pPr>
        <w:jc w:val="center"/>
        <w:rPr>
          <w:b/>
          <w:bCs/>
          <w:sz w:val="40"/>
          <w:szCs w:val="40"/>
          <w:lang w:val="pt-PT"/>
        </w:rPr>
      </w:pPr>
      <w:r>
        <w:rPr>
          <w:b/>
          <w:bCs/>
          <w:sz w:val="40"/>
          <w:szCs w:val="40"/>
          <w:lang w:val="pt-PT"/>
        </w:rPr>
        <w:t>ENTRADA</w:t>
      </w:r>
    </w:p>
    <w:p w14:paraId="626F1724" w14:textId="5115C750" w:rsidR="0006109F" w:rsidRPr="0033063D" w:rsidRDefault="0006109F" w:rsidP="0076683E">
      <w:pPr>
        <w:jc w:val="center"/>
        <w:rPr>
          <w:b/>
          <w:bCs/>
          <w:sz w:val="40"/>
          <w:szCs w:val="40"/>
          <w:lang w:val="pt-PT"/>
        </w:rPr>
      </w:pPr>
      <w:r w:rsidRPr="0033063D">
        <w:rPr>
          <w:b/>
          <w:bCs/>
          <w:sz w:val="40"/>
          <w:szCs w:val="40"/>
          <w:lang w:val="pt-PT"/>
        </w:rPr>
        <w:t>Sopa</w:t>
      </w:r>
    </w:p>
    <w:p w14:paraId="6B1CBC23" w14:textId="4E0385E0" w:rsidR="0006109F" w:rsidRPr="0058508F" w:rsidRDefault="002030D2" w:rsidP="0076683E">
      <w:pPr>
        <w:jc w:val="center"/>
        <w:rPr>
          <w:b/>
          <w:bCs/>
          <w:sz w:val="36"/>
          <w:szCs w:val="36"/>
          <w:lang w:val="pt-PT"/>
        </w:rPr>
      </w:pPr>
      <w:r>
        <w:rPr>
          <w:b/>
          <w:bCs/>
          <w:sz w:val="36"/>
          <w:szCs w:val="36"/>
          <w:lang w:val="pt-PT"/>
        </w:rPr>
        <w:t>Sopa de t</w:t>
      </w:r>
      <w:r w:rsidR="00DC7B88">
        <w:rPr>
          <w:b/>
          <w:bCs/>
          <w:sz w:val="36"/>
          <w:szCs w:val="36"/>
          <w:lang w:val="pt-PT"/>
        </w:rPr>
        <w:t>omate e couve-flor</w:t>
      </w:r>
    </w:p>
    <w:p w14:paraId="7B4BDAFF" w14:textId="13F5344C" w:rsidR="008C2868" w:rsidRPr="0076683E" w:rsidRDefault="008C2868" w:rsidP="0076683E">
      <w:pPr>
        <w:jc w:val="center"/>
        <w:rPr>
          <w:b/>
          <w:bCs/>
          <w:lang w:val="pt-PT"/>
        </w:rPr>
      </w:pPr>
      <w:r>
        <w:rPr>
          <w:b/>
          <w:bCs/>
          <w:lang w:val="pt-PT"/>
        </w:rPr>
        <w:t>2 doses</w:t>
      </w:r>
    </w:p>
    <w:p w14:paraId="3CE37220" w14:textId="4730F95A" w:rsidR="001C6AF5" w:rsidRPr="001C6AF5" w:rsidRDefault="001C6AF5" w:rsidP="001C6AF5">
      <w:pPr>
        <w:jc w:val="center"/>
        <w:rPr>
          <w:lang w:val="pt-PT"/>
        </w:rPr>
      </w:pPr>
      <w:r w:rsidRPr="001C6AF5">
        <w:rPr>
          <w:noProof/>
          <w:lang w:val="pt-PT"/>
        </w:rPr>
        <w:drawing>
          <wp:inline distT="0" distB="0" distL="0" distR="0" wp14:anchorId="3108E26E" wp14:editId="7B5821EF">
            <wp:extent cx="4529334" cy="3397250"/>
            <wp:effectExtent l="0" t="0" r="5080" b="0"/>
            <wp:docPr id="1831992237" name="Imagem 2" descr="Uma imagem com comida, Louça de servir, Utensílio de cozinha, serviço de mes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92237" name="Imagem 2" descr="Uma imagem com comida, Louça de servir, Utensílio de cozinha, serviço de mes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62" cy="34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3AC4" w14:textId="0ACCBA04" w:rsidR="0006109F" w:rsidRPr="00417F05" w:rsidRDefault="0006109F" w:rsidP="0058508F">
      <w:pPr>
        <w:jc w:val="center"/>
        <w:rPr>
          <w:lang w:val="pt-PT"/>
        </w:rPr>
      </w:pPr>
    </w:p>
    <w:p w14:paraId="53B064B5" w14:textId="141BC046" w:rsidR="0006109F" w:rsidRPr="0006109F" w:rsidRDefault="0006109F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 w:rsidRPr="0006109F">
        <w:rPr>
          <w:lang w:val="pt-PT"/>
        </w:rPr>
        <w:t>Couve repolho</w:t>
      </w:r>
      <w:r w:rsidR="008C2868">
        <w:rPr>
          <w:lang w:val="pt-PT"/>
        </w:rPr>
        <w:t xml:space="preserve"> (60 g)</w:t>
      </w:r>
    </w:p>
    <w:p w14:paraId="4620E404" w14:textId="53293A28" w:rsidR="0006109F" w:rsidRPr="0006109F" w:rsidRDefault="0006109F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proofErr w:type="gramStart"/>
      <w:r w:rsidRPr="0006109F">
        <w:rPr>
          <w:lang w:val="pt-PT"/>
        </w:rPr>
        <w:t>Couve flor</w:t>
      </w:r>
      <w:proofErr w:type="gramEnd"/>
      <w:r w:rsidR="008C2868">
        <w:rPr>
          <w:lang w:val="pt-PT"/>
        </w:rPr>
        <w:t xml:space="preserve"> (60 g)</w:t>
      </w:r>
    </w:p>
    <w:p w14:paraId="0911E3C8" w14:textId="7C60DB8C" w:rsidR="0006109F" w:rsidRPr="0006109F" w:rsidRDefault="0006109F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 w:rsidRPr="0006109F">
        <w:rPr>
          <w:lang w:val="pt-PT"/>
        </w:rPr>
        <w:t>Cebola</w:t>
      </w:r>
      <w:r w:rsidR="008C2868">
        <w:rPr>
          <w:lang w:val="pt-PT"/>
        </w:rPr>
        <w:t xml:space="preserve"> (50g)</w:t>
      </w:r>
    </w:p>
    <w:p w14:paraId="786D4FC4" w14:textId="6A145B2D" w:rsidR="00D277C3" w:rsidRDefault="00DC7B88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Tomate coração-de-boi</w:t>
      </w:r>
      <w:r w:rsidR="00D277C3">
        <w:rPr>
          <w:lang w:val="pt-PT"/>
        </w:rPr>
        <w:t xml:space="preserve"> (</w:t>
      </w:r>
      <w:r>
        <w:rPr>
          <w:lang w:val="pt-PT"/>
        </w:rPr>
        <w:t>2 tomates</w:t>
      </w:r>
      <w:r w:rsidR="00D277C3">
        <w:rPr>
          <w:lang w:val="pt-PT"/>
        </w:rPr>
        <w:t>)</w:t>
      </w:r>
    </w:p>
    <w:p w14:paraId="00E8834F" w14:textId="00C5A381" w:rsidR="0006109F" w:rsidRDefault="00D277C3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C</w:t>
      </w:r>
      <w:r w:rsidR="0006109F" w:rsidRPr="0006109F">
        <w:rPr>
          <w:lang w:val="pt-PT"/>
        </w:rPr>
        <w:t>oentros</w:t>
      </w:r>
      <w:r>
        <w:rPr>
          <w:lang w:val="pt-PT"/>
        </w:rPr>
        <w:t xml:space="preserve"> (1 molho pequeno)</w:t>
      </w:r>
    </w:p>
    <w:p w14:paraId="58FC8A2D" w14:textId="391E33A7" w:rsidR="00D277C3" w:rsidRDefault="0006109F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Sal</w:t>
      </w:r>
      <w:r w:rsidR="00D277C3">
        <w:rPr>
          <w:lang w:val="pt-PT"/>
        </w:rPr>
        <w:t xml:space="preserve"> q.b.</w:t>
      </w:r>
    </w:p>
    <w:p w14:paraId="6FC6D78F" w14:textId="2501FBFF" w:rsidR="0006109F" w:rsidRDefault="00D277C3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A</w:t>
      </w:r>
      <w:r w:rsidR="0006109F">
        <w:rPr>
          <w:lang w:val="pt-PT"/>
        </w:rPr>
        <w:t>zeite</w:t>
      </w:r>
      <w:r>
        <w:rPr>
          <w:lang w:val="pt-PT"/>
        </w:rPr>
        <w:t xml:space="preserve"> (1 colher de chá, 5g)</w:t>
      </w:r>
    </w:p>
    <w:p w14:paraId="1EB744D0" w14:textId="77777777" w:rsidR="00C46E9F" w:rsidRPr="00C46E9F" w:rsidRDefault="00C46E9F" w:rsidP="00C46E9F">
      <w:pPr>
        <w:pStyle w:val="PargrafodaLista"/>
        <w:rPr>
          <w:lang w:val="pt-PT"/>
        </w:rPr>
      </w:pPr>
    </w:p>
    <w:p w14:paraId="30D5B496" w14:textId="45CE8453" w:rsidR="0006109F" w:rsidRPr="00C97F15" w:rsidRDefault="0058508F" w:rsidP="00C97F15">
      <w:pPr>
        <w:pStyle w:val="PargrafodaLista"/>
        <w:numPr>
          <w:ilvl w:val="0"/>
          <w:numId w:val="5"/>
        </w:numPr>
        <w:rPr>
          <w:lang w:val="pt-PT"/>
        </w:rPr>
      </w:pPr>
      <w:r w:rsidRPr="00C97F15">
        <w:rPr>
          <w:lang w:val="pt-PT"/>
        </w:rPr>
        <w:lastRenderedPageBreak/>
        <w:t>A</w:t>
      </w:r>
      <w:r w:rsidR="00417F05" w:rsidRPr="00C97F15">
        <w:rPr>
          <w:lang w:val="pt-PT"/>
        </w:rPr>
        <w:t xml:space="preserve">rranjar a couve repolho e a </w:t>
      </w:r>
      <w:proofErr w:type="gramStart"/>
      <w:r w:rsidR="00417F05" w:rsidRPr="00C97F15">
        <w:rPr>
          <w:lang w:val="pt-PT"/>
        </w:rPr>
        <w:t>couve flor</w:t>
      </w:r>
      <w:proofErr w:type="gramEnd"/>
      <w:r w:rsidR="00417F05" w:rsidRPr="00C97F15">
        <w:rPr>
          <w:lang w:val="pt-PT"/>
        </w:rPr>
        <w:t>, colocando de parte as folhas verdes</w:t>
      </w:r>
      <w:r w:rsidR="00772854" w:rsidRPr="00C97F15">
        <w:rPr>
          <w:lang w:val="pt-PT"/>
        </w:rPr>
        <w:t xml:space="preserve"> (poderão ser aproveitadas posteriormente para outra sopa</w:t>
      </w:r>
      <w:r w:rsidR="00D277C3">
        <w:rPr>
          <w:lang w:val="pt-PT"/>
        </w:rPr>
        <w:t xml:space="preserve"> ou para um caldo de legumes</w:t>
      </w:r>
      <w:r w:rsidR="00772854" w:rsidRPr="00C97F15">
        <w:rPr>
          <w:lang w:val="pt-PT"/>
        </w:rPr>
        <w:t>)</w:t>
      </w:r>
      <w:r w:rsidR="00417F05" w:rsidRPr="00C97F15">
        <w:rPr>
          <w:lang w:val="pt-PT"/>
        </w:rPr>
        <w:t>.</w:t>
      </w:r>
    </w:p>
    <w:p w14:paraId="023BC8C6" w14:textId="31B2F1E7" w:rsidR="004F0498" w:rsidRPr="00C97F15" w:rsidRDefault="004F0498" w:rsidP="00C97F15">
      <w:pPr>
        <w:pStyle w:val="PargrafodaLista"/>
        <w:numPr>
          <w:ilvl w:val="0"/>
          <w:numId w:val="5"/>
        </w:numPr>
        <w:rPr>
          <w:lang w:val="pt-PT"/>
        </w:rPr>
      </w:pPr>
      <w:r w:rsidRPr="00C97F15">
        <w:rPr>
          <w:lang w:val="pt-PT"/>
        </w:rPr>
        <w:t>Descascar a cebola</w:t>
      </w:r>
      <w:r w:rsidR="00D277C3">
        <w:rPr>
          <w:lang w:val="pt-PT"/>
        </w:rPr>
        <w:t>, aproveitando as cascas para fazer um caldo de legumes posteriormente.</w:t>
      </w:r>
    </w:p>
    <w:p w14:paraId="730F630B" w14:textId="0D4C0C6D" w:rsidR="004F0498" w:rsidRDefault="00C97F15" w:rsidP="00C97F15">
      <w:pPr>
        <w:pStyle w:val="PargrafodaLista"/>
        <w:numPr>
          <w:ilvl w:val="0"/>
          <w:numId w:val="5"/>
        </w:numPr>
        <w:rPr>
          <w:lang w:val="pt-PT"/>
        </w:rPr>
      </w:pPr>
      <w:r w:rsidRPr="00C97F15">
        <w:rPr>
          <w:lang w:val="pt-PT"/>
        </w:rPr>
        <w:t xml:space="preserve">Arranjar </w:t>
      </w:r>
      <w:r w:rsidR="004F0498" w:rsidRPr="00C97F15">
        <w:rPr>
          <w:lang w:val="pt-PT"/>
        </w:rPr>
        <w:t>os coentros separando apenas as raízes e folhas amarelas, mantendo os talos; cortar grosseiramente e reservar.</w:t>
      </w:r>
    </w:p>
    <w:p w14:paraId="3A0843FD" w14:textId="2A787356" w:rsidR="00EE1A32" w:rsidRPr="00C97F15" w:rsidRDefault="00EE1A32" w:rsidP="00C97F15">
      <w:pPr>
        <w:pStyle w:val="PargrafodaLista"/>
        <w:numPr>
          <w:ilvl w:val="0"/>
          <w:numId w:val="5"/>
        </w:numPr>
        <w:rPr>
          <w:lang w:val="pt-PT"/>
        </w:rPr>
      </w:pPr>
      <w:r>
        <w:rPr>
          <w:lang w:val="pt-PT"/>
        </w:rPr>
        <w:t xml:space="preserve">Limpar os tomates descascando e </w:t>
      </w:r>
      <w:r w:rsidR="001938DB">
        <w:rPr>
          <w:lang w:val="pt-PT"/>
        </w:rPr>
        <w:t>retirando as sementes.</w:t>
      </w:r>
    </w:p>
    <w:p w14:paraId="313E12A6" w14:textId="5610E0E6" w:rsidR="00417F05" w:rsidRPr="00C97F15" w:rsidRDefault="00C97F15" w:rsidP="00C97F15">
      <w:pPr>
        <w:pStyle w:val="PargrafodaLista"/>
        <w:numPr>
          <w:ilvl w:val="0"/>
          <w:numId w:val="5"/>
        </w:numPr>
        <w:rPr>
          <w:lang w:val="pt-PT"/>
        </w:rPr>
      </w:pPr>
      <w:r w:rsidRPr="00C97F15">
        <w:rPr>
          <w:lang w:val="pt-PT"/>
        </w:rPr>
        <w:t xml:space="preserve">Cortar </w:t>
      </w:r>
      <w:r w:rsidR="004F0498" w:rsidRPr="00C97F15">
        <w:rPr>
          <w:lang w:val="pt-PT"/>
        </w:rPr>
        <w:t>a couve repolho, a couve</w:t>
      </w:r>
      <w:r w:rsidR="001938DB">
        <w:rPr>
          <w:lang w:val="pt-PT"/>
        </w:rPr>
        <w:t>-</w:t>
      </w:r>
      <w:r w:rsidR="004F0498" w:rsidRPr="00C97F15">
        <w:rPr>
          <w:lang w:val="pt-PT"/>
        </w:rPr>
        <w:t>flor e a cebola</w:t>
      </w:r>
      <w:r w:rsidR="00A21F0B">
        <w:rPr>
          <w:lang w:val="pt-PT"/>
        </w:rPr>
        <w:t>.</w:t>
      </w:r>
    </w:p>
    <w:p w14:paraId="215E47C1" w14:textId="6090AE9F" w:rsidR="004F0498" w:rsidRDefault="00101718" w:rsidP="00C97F15">
      <w:pPr>
        <w:pStyle w:val="PargrafodaLista"/>
        <w:numPr>
          <w:ilvl w:val="0"/>
          <w:numId w:val="5"/>
        </w:numPr>
        <w:rPr>
          <w:lang w:val="pt-PT"/>
        </w:rPr>
      </w:pPr>
      <w:r>
        <w:rPr>
          <w:lang w:val="pt-PT"/>
        </w:rPr>
        <w:t xml:space="preserve">Colocar a cebola e o azeite na panela de pressão e deixar refogar até </w:t>
      </w:r>
      <w:proofErr w:type="gramStart"/>
      <w:r>
        <w:rPr>
          <w:lang w:val="pt-PT"/>
        </w:rPr>
        <w:t>a</w:t>
      </w:r>
      <w:proofErr w:type="gramEnd"/>
      <w:r>
        <w:rPr>
          <w:lang w:val="pt-PT"/>
        </w:rPr>
        <w:t xml:space="preserve"> cebola ficar translúcida</w:t>
      </w:r>
      <w:r w:rsidR="001938DB">
        <w:rPr>
          <w:lang w:val="pt-PT"/>
        </w:rPr>
        <w:t>.</w:t>
      </w:r>
    </w:p>
    <w:p w14:paraId="193DE9F6" w14:textId="77777777" w:rsidR="006F7F3B" w:rsidRDefault="00E9566B" w:rsidP="00C97F15">
      <w:pPr>
        <w:pStyle w:val="PargrafodaLista"/>
        <w:numPr>
          <w:ilvl w:val="0"/>
          <w:numId w:val="5"/>
        </w:numPr>
        <w:rPr>
          <w:lang w:val="pt-PT"/>
        </w:rPr>
      </w:pPr>
      <w:r>
        <w:rPr>
          <w:lang w:val="pt-PT"/>
        </w:rPr>
        <w:t>Acrescentar o tomate</w:t>
      </w:r>
      <w:r w:rsidR="00995A65">
        <w:rPr>
          <w:lang w:val="pt-PT"/>
        </w:rPr>
        <w:t xml:space="preserve">, a </w:t>
      </w:r>
      <w:proofErr w:type="gramStart"/>
      <w:r w:rsidR="00995A65">
        <w:rPr>
          <w:lang w:val="pt-PT"/>
        </w:rPr>
        <w:t>couve flor</w:t>
      </w:r>
      <w:proofErr w:type="gramEnd"/>
      <w:r w:rsidR="00995A65">
        <w:rPr>
          <w:lang w:val="pt-PT"/>
        </w:rPr>
        <w:t xml:space="preserve"> e o repolho e deixar estufar em lume brando juntamente com o</w:t>
      </w:r>
      <w:r w:rsidR="00612885">
        <w:rPr>
          <w:lang w:val="pt-PT"/>
        </w:rPr>
        <w:t>s coentros.</w:t>
      </w:r>
      <w:r w:rsidR="00153F26">
        <w:rPr>
          <w:lang w:val="pt-PT"/>
        </w:rPr>
        <w:t xml:space="preserve"> </w:t>
      </w:r>
      <w:r w:rsidR="006F7F3B">
        <w:rPr>
          <w:lang w:val="pt-PT"/>
        </w:rPr>
        <w:t>Verificar se existe água suficiente e acrescentar se for necessário.</w:t>
      </w:r>
    </w:p>
    <w:p w14:paraId="74894358" w14:textId="716DB822" w:rsidR="00E9566B" w:rsidRDefault="00153F26" w:rsidP="00C97F15">
      <w:pPr>
        <w:pStyle w:val="PargrafodaLista"/>
        <w:numPr>
          <w:ilvl w:val="0"/>
          <w:numId w:val="5"/>
        </w:numPr>
        <w:rPr>
          <w:lang w:val="pt-PT"/>
        </w:rPr>
      </w:pPr>
      <w:r>
        <w:rPr>
          <w:lang w:val="pt-PT"/>
        </w:rPr>
        <w:t>Colocar a tampa da panela e deixar cozer por 5 minutos.</w:t>
      </w:r>
    </w:p>
    <w:p w14:paraId="1D3D88BA" w14:textId="55045CD3" w:rsidR="00612885" w:rsidRPr="00C97F15" w:rsidRDefault="00612885" w:rsidP="00C97F15">
      <w:pPr>
        <w:pStyle w:val="PargrafodaLista"/>
        <w:numPr>
          <w:ilvl w:val="0"/>
          <w:numId w:val="5"/>
        </w:numPr>
        <w:rPr>
          <w:lang w:val="pt-PT"/>
        </w:rPr>
      </w:pPr>
      <w:r>
        <w:rPr>
          <w:lang w:val="pt-PT"/>
        </w:rPr>
        <w:t xml:space="preserve">Passar </w:t>
      </w:r>
      <w:r w:rsidR="006F7F3B">
        <w:rPr>
          <w:lang w:val="pt-PT"/>
        </w:rPr>
        <w:t>com a varinha mágica</w:t>
      </w:r>
      <w:r w:rsidR="00A74DC5">
        <w:rPr>
          <w:lang w:val="pt-PT"/>
        </w:rPr>
        <w:t>.</w:t>
      </w:r>
    </w:p>
    <w:p w14:paraId="4C25BAAE" w14:textId="4C576D8B" w:rsidR="003556C9" w:rsidRPr="00A74DC5" w:rsidRDefault="00821B2E" w:rsidP="00A74DC5">
      <w:pPr>
        <w:pStyle w:val="PargrafodaLista"/>
        <w:numPr>
          <w:ilvl w:val="0"/>
          <w:numId w:val="5"/>
        </w:numPr>
        <w:rPr>
          <w:lang w:val="pt-PT"/>
        </w:rPr>
      </w:pPr>
      <w:r w:rsidRPr="00821B2E">
        <w:rPr>
          <w:noProof/>
          <w:lang w:val="pt-PT"/>
        </w:rPr>
        <w:drawing>
          <wp:anchor distT="0" distB="0" distL="114300" distR="114300" simplePos="0" relativeHeight="251658240" behindDoc="1" locked="0" layoutInCell="1" allowOverlap="1" wp14:anchorId="48141414" wp14:editId="537F3B8F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6634480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521" y="21456"/>
                <wp:lineTo x="21521" y="0"/>
                <wp:lineTo x="0" y="0"/>
              </wp:wrapPolygon>
            </wp:wrapTight>
            <wp:docPr id="941789808" name="Imagem 1" descr="Uma imagem com comida, ingrediente, refeição, tigel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89808" name="Imagem 1" descr="Uma imagem com comida, ingrediente, refeição, tigela&#10;&#10;Os conteúdos gerados por IA podem estar incorretos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15" w:rsidRPr="00C97F15">
        <w:rPr>
          <w:lang w:val="pt-PT"/>
        </w:rPr>
        <w:t xml:space="preserve">Temperar </w:t>
      </w:r>
      <w:r w:rsidR="004F0498" w:rsidRPr="00C97F15">
        <w:rPr>
          <w:lang w:val="pt-PT"/>
        </w:rPr>
        <w:t>com sal, se necessário.</w:t>
      </w:r>
      <w:r w:rsidR="003556C9" w:rsidRPr="00A74DC5">
        <w:rPr>
          <w:lang w:val="pt-PT"/>
        </w:rPr>
        <w:br/>
      </w:r>
    </w:p>
    <w:p w14:paraId="4117F3B5" w14:textId="77777777" w:rsidR="004F0498" w:rsidRDefault="004F0498">
      <w:pPr>
        <w:rPr>
          <w:lang w:val="pt-PT"/>
        </w:rPr>
      </w:pPr>
    </w:p>
    <w:p w14:paraId="05BF124B" w14:textId="79296FD1" w:rsidR="0076683E" w:rsidRPr="0033063D" w:rsidRDefault="0076683E" w:rsidP="0076683E">
      <w:pPr>
        <w:jc w:val="center"/>
        <w:rPr>
          <w:b/>
          <w:bCs/>
          <w:sz w:val="36"/>
          <w:szCs w:val="36"/>
          <w:u w:val="single"/>
          <w:lang w:val="pt-PT"/>
        </w:rPr>
      </w:pPr>
      <w:r w:rsidRPr="0033063D">
        <w:rPr>
          <w:b/>
          <w:bCs/>
          <w:sz w:val="36"/>
          <w:szCs w:val="36"/>
          <w:u w:val="single"/>
          <w:lang w:val="pt-PT"/>
        </w:rPr>
        <w:t>Prato principal</w:t>
      </w:r>
    </w:p>
    <w:p w14:paraId="45B3AF51" w14:textId="39D923C6" w:rsidR="0073674F" w:rsidRPr="0076683E" w:rsidRDefault="007B3CB0" w:rsidP="0076683E">
      <w:pPr>
        <w:jc w:val="center"/>
        <w:rPr>
          <w:b/>
          <w:bCs/>
          <w:u w:val="single"/>
          <w:lang w:val="pt-PT"/>
        </w:rPr>
      </w:pPr>
      <w:r>
        <w:rPr>
          <w:noProof/>
        </w:rPr>
        <w:drawing>
          <wp:inline distT="0" distB="0" distL="0" distR="0" wp14:anchorId="35990AC0" wp14:editId="50CA48D0">
            <wp:extent cx="3070990" cy="4094765"/>
            <wp:effectExtent l="2540" t="0" r="0" b="0"/>
            <wp:docPr id="916411740" name="Imagem 3" descr="Uma imagem com comida, refeição, interior, Cozinh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1740" name="Imagem 3" descr="Uma imagem com comida, refeição, interior, Cozinh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745" cy="41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01F8" w14:textId="190C4BEE" w:rsidR="0006109F" w:rsidRDefault="00A74DC5" w:rsidP="0076683E">
      <w:pPr>
        <w:jc w:val="center"/>
        <w:rPr>
          <w:b/>
          <w:bCs/>
          <w:lang w:val="pt-PT"/>
        </w:rPr>
      </w:pPr>
      <w:r>
        <w:rPr>
          <w:b/>
          <w:bCs/>
          <w:lang w:val="pt-PT"/>
        </w:rPr>
        <w:lastRenderedPageBreak/>
        <w:t>Arroz de peixe</w:t>
      </w:r>
    </w:p>
    <w:p w14:paraId="31825323" w14:textId="438512B5" w:rsidR="00D277C3" w:rsidRDefault="00D277C3" w:rsidP="0076683E">
      <w:pPr>
        <w:jc w:val="center"/>
        <w:rPr>
          <w:b/>
          <w:bCs/>
          <w:lang w:val="pt-PT"/>
        </w:rPr>
      </w:pPr>
      <w:r>
        <w:rPr>
          <w:b/>
          <w:bCs/>
          <w:lang w:val="pt-PT"/>
        </w:rPr>
        <w:t>2 doses</w:t>
      </w:r>
    </w:p>
    <w:p w14:paraId="08258276" w14:textId="2AD400D0" w:rsidR="003556C9" w:rsidRPr="0076683E" w:rsidRDefault="003556C9" w:rsidP="0076683E">
      <w:pPr>
        <w:jc w:val="center"/>
        <w:rPr>
          <w:b/>
          <w:bCs/>
          <w:lang w:val="pt-PT"/>
        </w:rPr>
      </w:pPr>
    </w:p>
    <w:p w14:paraId="64AA0386" w14:textId="4A88D51D" w:rsidR="006121D1" w:rsidRDefault="006121D1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 w:rsidRPr="0006109F">
        <w:rPr>
          <w:lang w:val="pt-PT"/>
        </w:rPr>
        <w:t>Ingr</w:t>
      </w:r>
      <w:r>
        <w:rPr>
          <w:lang w:val="pt-PT"/>
        </w:rPr>
        <w:t>edientes:</w:t>
      </w:r>
    </w:p>
    <w:p w14:paraId="62E99FE0" w14:textId="5CB47A41" w:rsidR="0006109F" w:rsidRDefault="00A74DC5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Arroz carolino</w:t>
      </w:r>
      <w:r w:rsidR="00360A1E">
        <w:rPr>
          <w:lang w:val="pt-PT"/>
        </w:rPr>
        <w:t xml:space="preserve"> </w:t>
      </w:r>
      <w:r w:rsidR="00D277C3">
        <w:rPr>
          <w:lang w:val="pt-PT"/>
        </w:rPr>
        <w:t>(150g)</w:t>
      </w:r>
    </w:p>
    <w:p w14:paraId="06CE2A94" w14:textId="7C1DBBF4" w:rsidR="00360A1E" w:rsidRDefault="00A74DC5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2 filetes de cavala</w:t>
      </w:r>
      <w:r w:rsidR="003C684D">
        <w:rPr>
          <w:lang w:val="pt-PT"/>
        </w:rPr>
        <w:t xml:space="preserve"> (</w:t>
      </w:r>
      <w:r>
        <w:rPr>
          <w:lang w:val="pt-PT"/>
        </w:rPr>
        <w:t>200</w:t>
      </w:r>
      <w:proofErr w:type="gramStart"/>
      <w:r>
        <w:rPr>
          <w:lang w:val="pt-PT"/>
        </w:rPr>
        <w:t xml:space="preserve">g </w:t>
      </w:r>
      <w:r w:rsidR="003C684D">
        <w:rPr>
          <w:lang w:val="pt-PT"/>
        </w:rPr>
        <w:t>)</w:t>
      </w:r>
      <w:proofErr w:type="gramEnd"/>
    </w:p>
    <w:p w14:paraId="4488C989" w14:textId="2D5D3D36" w:rsidR="00D277C3" w:rsidRDefault="0006109F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Cebola</w:t>
      </w:r>
      <w:r w:rsidR="003C684D">
        <w:rPr>
          <w:lang w:val="pt-PT"/>
        </w:rPr>
        <w:t xml:space="preserve"> (1 unidade pequena, 50g)</w:t>
      </w:r>
    </w:p>
    <w:p w14:paraId="156790F4" w14:textId="3E44CBD9" w:rsidR="003C684D" w:rsidRDefault="003C684D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Salsa (1 molho pequeno, 30g)</w:t>
      </w:r>
    </w:p>
    <w:p w14:paraId="377FF327" w14:textId="36699218" w:rsidR="00D277C3" w:rsidRDefault="00D277C3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A</w:t>
      </w:r>
      <w:r w:rsidR="0006109F">
        <w:rPr>
          <w:lang w:val="pt-PT"/>
        </w:rPr>
        <w:t>lho</w:t>
      </w:r>
      <w:r w:rsidR="003C684D">
        <w:rPr>
          <w:lang w:val="pt-PT"/>
        </w:rPr>
        <w:t xml:space="preserve"> (1 dente)</w:t>
      </w:r>
    </w:p>
    <w:p w14:paraId="1E4B1E2F" w14:textId="0B1672F8" w:rsidR="0006109F" w:rsidRDefault="00D277C3" w:rsidP="003C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A</w:t>
      </w:r>
      <w:r w:rsidR="0006109F">
        <w:rPr>
          <w:lang w:val="pt-PT"/>
        </w:rPr>
        <w:t>zeite</w:t>
      </w:r>
      <w:r w:rsidR="003C684D">
        <w:rPr>
          <w:lang w:val="pt-PT"/>
        </w:rPr>
        <w:t xml:space="preserve"> (1 colher de chá, 5g)</w:t>
      </w:r>
    </w:p>
    <w:p w14:paraId="7569DBFD" w14:textId="77777777" w:rsidR="0073674F" w:rsidRDefault="0073674F">
      <w:pPr>
        <w:rPr>
          <w:lang w:val="pt-PT"/>
        </w:rPr>
      </w:pPr>
    </w:p>
    <w:p w14:paraId="56769159" w14:textId="59069E44" w:rsidR="002C071A" w:rsidRDefault="002C071A" w:rsidP="00C97F15">
      <w:pPr>
        <w:pStyle w:val="PargrafodaLista"/>
        <w:numPr>
          <w:ilvl w:val="0"/>
          <w:numId w:val="4"/>
        </w:numPr>
        <w:rPr>
          <w:lang w:val="pt-PT"/>
        </w:rPr>
      </w:pPr>
      <w:r>
        <w:rPr>
          <w:lang w:val="pt-PT"/>
        </w:rPr>
        <w:t>Co</w:t>
      </w:r>
      <w:r w:rsidR="0055076B">
        <w:rPr>
          <w:lang w:val="pt-PT"/>
        </w:rPr>
        <w:t xml:space="preserve">locar </w:t>
      </w:r>
      <w:r w:rsidR="00E628B5">
        <w:rPr>
          <w:lang w:val="pt-PT"/>
        </w:rPr>
        <w:t>as</w:t>
      </w:r>
      <w:r w:rsidR="0055076B">
        <w:rPr>
          <w:lang w:val="pt-PT"/>
        </w:rPr>
        <w:t xml:space="preserve"> cavala</w:t>
      </w:r>
      <w:r w:rsidR="00E628B5">
        <w:rPr>
          <w:lang w:val="pt-PT"/>
        </w:rPr>
        <w:t>s</w:t>
      </w:r>
      <w:r w:rsidR="0055076B">
        <w:rPr>
          <w:lang w:val="pt-PT"/>
        </w:rPr>
        <w:t xml:space="preserve"> a cozer em água temperada com sal</w:t>
      </w:r>
      <w:r w:rsidR="00E628B5">
        <w:rPr>
          <w:lang w:val="pt-PT"/>
        </w:rPr>
        <w:t>. Quando levanta fervura retirar e separar as peles e espinhas.</w:t>
      </w:r>
    </w:p>
    <w:p w14:paraId="329BFDFE" w14:textId="28B3BD88" w:rsidR="00A67CE9" w:rsidRPr="00C97F15" w:rsidRDefault="002C071A" w:rsidP="00C97F15">
      <w:pPr>
        <w:pStyle w:val="PargrafodaLista"/>
        <w:numPr>
          <w:ilvl w:val="0"/>
          <w:numId w:val="4"/>
        </w:numPr>
        <w:rPr>
          <w:lang w:val="pt-PT"/>
        </w:rPr>
      </w:pPr>
      <w:r>
        <w:rPr>
          <w:lang w:val="pt-PT"/>
        </w:rPr>
        <w:t xml:space="preserve">Picar a cebola e o alho e juntar </w:t>
      </w:r>
      <w:r w:rsidR="00AD6B40">
        <w:rPr>
          <w:lang w:val="pt-PT"/>
        </w:rPr>
        <w:t>o azeite para fazer um estrugido.</w:t>
      </w:r>
    </w:p>
    <w:p w14:paraId="1250D0BB" w14:textId="5E8724AB" w:rsidR="00A67CE9" w:rsidRDefault="00EA2D5A" w:rsidP="00C97F15">
      <w:pPr>
        <w:pStyle w:val="PargrafodaLista"/>
        <w:numPr>
          <w:ilvl w:val="0"/>
          <w:numId w:val="4"/>
        </w:numPr>
        <w:rPr>
          <w:lang w:val="pt-PT"/>
        </w:rPr>
      </w:pPr>
      <w:r>
        <w:rPr>
          <w:lang w:val="pt-PT"/>
        </w:rPr>
        <w:t>Juntar o tomate descascado e sem sementes, e deixar estufar.</w:t>
      </w:r>
    </w:p>
    <w:p w14:paraId="53D6593A" w14:textId="7AA26CD9" w:rsidR="00B12126" w:rsidRPr="00C97F15" w:rsidRDefault="00B12126" w:rsidP="00C97F15">
      <w:pPr>
        <w:pStyle w:val="PargrafodaLista"/>
        <w:numPr>
          <w:ilvl w:val="0"/>
          <w:numId w:val="4"/>
        </w:numPr>
        <w:rPr>
          <w:lang w:val="pt-PT"/>
        </w:rPr>
      </w:pPr>
      <w:r>
        <w:rPr>
          <w:lang w:val="pt-PT"/>
        </w:rPr>
        <w:t>Acrescentar a água de cozer o peixe.</w:t>
      </w:r>
    </w:p>
    <w:p w14:paraId="7DA3C58E" w14:textId="47A2AB06" w:rsidR="00A67CE9" w:rsidRPr="00C97F15" w:rsidRDefault="00786E72" w:rsidP="00C97F15">
      <w:pPr>
        <w:pStyle w:val="PargrafodaLista"/>
        <w:numPr>
          <w:ilvl w:val="0"/>
          <w:numId w:val="4"/>
        </w:numPr>
        <w:rPr>
          <w:lang w:val="pt-PT"/>
        </w:rPr>
      </w:pPr>
      <w:r>
        <w:rPr>
          <w:lang w:val="pt-PT"/>
        </w:rPr>
        <w:t xml:space="preserve">Juntar o arroz carolino e </w:t>
      </w:r>
      <w:r w:rsidR="00B12126">
        <w:rPr>
          <w:lang w:val="pt-PT"/>
        </w:rPr>
        <w:t>deixar cozer.</w:t>
      </w:r>
    </w:p>
    <w:p w14:paraId="72072988" w14:textId="1A0F4C82" w:rsidR="00A67CE9" w:rsidRDefault="00B12126" w:rsidP="00C97F15">
      <w:pPr>
        <w:pStyle w:val="PargrafodaLista"/>
        <w:numPr>
          <w:ilvl w:val="0"/>
          <w:numId w:val="4"/>
        </w:numPr>
        <w:rPr>
          <w:lang w:val="pt-PT"/>
        </w:rPr>
      </w:pPr>
      <w:r>
        <w:rPr>
          <w:lang w:val="pt-PT"/>
        </w:rPr>
        <w:t xml:space="preserve">Quando arroz estiver </w:t>
      </w:r>
      <w:r w:rsidR="00560060">
        <w:rPr>
          <w:lang w:val="pt-PT"/>
        </w:rPr>
        <w:t>quase cozido, mistur</w:t>
      </w:r>
      <w:r w:rsidR="00B35612">
        <w:rPr>
          <w:lang w:val="pt-PT"/>
        </w:rPr>
        <w:t>ar</w:t>
      </w:r>
      <w:r w:rsidR="00560060">
        <w:rPr>
          <w:lang w:val="pt-PT"/>
        </w:rPr>
        <w:t xml:space="preserve"> o peixe limpo de espinhas e </w:t>
      </w:r>
      <w:r w:rsidR="00A03077">
        <w:rPr>
          <w:lang w:val="pt-PT"/>
        </w:rPr>
        <w:t>peles.</w:t>
      </w:r>
    </w:p>
    <w:p w14:paraId="329743E2" w14:textId="77B39438" w:rsidR="008F4303" w:rsidRDefault="00C46E9F" w:rsidP="008F4303">
      <w:pPr>
        <w:rPr>
          <w:lang w:val="pt-PT"/>
        </w:rPr>
      </w:pPr>
      <w:r w:rsidRPr="008F4303">
        <w:rPr>
          <w:noProof/>
          <w:lang w:val="pt-PT"/>
        </w:rPr>
        <w:drawing>
          <wp:anchor distT="0" distB="0" distL="114300" distR="114300" simplePos="0" relativeHeight="251659264" behindDoc="1" locked="0" layoutInCell="1" allowOverlap="1" wp14:anchorId="3035DE05" wp14:editId="5D53C32C">
            <wp:simplePos x="0" y="0"/>
            <wp:positionH relativeFrom="column">
              <wp:posOffset>-356870</wp:posOffset>
            </wp:positionH>
            <wp:positionV relativeFrom="paragraph">
              <wp:posOffset>401955</wp:posOffset>
            </wp:positionV>
            <wp:extent cx="6653688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22" y="21373"/>
                <wp:lineTo x="21522" y="0"/>
                <wp:lineTo x="0" y="0"/>
              </wp:wrapPolygon>
            </wp:wrapTight>
            <wp:docPr id="1737249774" name="Imagem 1" descr="Uma imagem com comida, Cozinha, refeição, receit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49774" name="Imagem 1" descr="Uma imagem com comida, Cozinha, refeição, receita&#10;&#10;Os conteúdos gerados por IA podem estar incorreto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68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A637A" w14:textId="77292560" w:rsidR="00C46E9F" w:rsidRDefault="00C46E9F">
      <w:pPr>
        <w:rPr>
          <w:lang w:val="pt-PT"/>
        </w:rPr>
      </w:pPr>
      <w:r>
        <w:rPr>
          <w:lang w:val="pt-PT"/>
        </w:rPr>
        <w:br w:type="page"/>
      </w:r>
    </w:p>
    <w:p w14:paraId="008BC399" w14:textId="77777777" w:rsidR="008F4303" w:rsidRPr="008F4303" w:rsidRDefault="008F4303" w:rsidP="00C46E9F">
      <w:pPr>
        <w:jc w:val="center"/>
        <w:rPr>
          <w:lang w:val="pt-PT"/>
        </w:rPr>
      </w:pPr>
    </w:p>
    <w:p w14:paraId="30D51393" w14:textId="77777777" w:rsidR="0073674F" w:rsidRDefault="0073674F">
      <w:pPr>
        <w:rPr>
          <w:lang w:val="pt-PT"/>
        </w:rPr>
      </w:pPr>
    </w:p>
    <w:p w14:paraId="76259CA3" w14:textId="1959A326" w:rsidR="006121D1" w:rsidRPr="0033063D" w:rsidRDefault="006121D1" w:rsidP="0076683E">
      <w:pPr>
        <w:jc w:val="center"/>
        <w:rPr>
          <w:b/>
          <w:bCs/>
          <w:sz w:val="36"/>
          <w:szCs w:val="36"/>
          <w:u w:val="single"/>
          <w:lang w:val="pt-PT"/>
        </w:rPr>
      </w:pPr>
      <w:r w:rsidRPr="0033063D">
        <w:rPr>
          <w:b/>
          <w:bCs/>
          <w:sz w:val="36"/>
          <w:szCs w:val="36"/>
          <w:u w:val="single"/>
          <w:lang w:val="pt-PT"/>
        </w:rPr>
        <w:t>Sobremesa</w:t>
      </w:r>
    </w:p>
    <w:p w14:paraId="1ED4B1CA" w14:textId="60B542B6" w:rsidR="0073674F" w:rsidRDefault="0073674F" w:rsidP="0076683E">
      <w:pPr>
        <w:jc w:val="center"/>
        <w:rPr>
          <w:b/>
          <w:bCs/>
          <w:u w:val="single"/>
          <w:lang w:val="pt-PT"/>
        </w:rPr>
      </w:pPr>
    </w:p>
    <w:p w14:paraId="7AA73B5C" w14:textId="526D4488" w:rsidR="00A764AF" w:rsidRDefault="00A764AF" w:rsidP="0076683E">
      <w:pPr>
        <w:jc w:val="center"/>
        <w:rPr>
          <w:b/>
          <w:bCs/>
          <w:u w:val="single"/>
          <w:lang w:val="pt-PT"/>
        </w:rPr>
      </w:pPr>
      <w:r>
        <w:rPr>
          <w:noProof/>
        </w:rPr>
        <w:drawing>
          <wp:inline distT="0" distB="0" distL="0" distR="0" wp14:anchorId="165733A2" wp14:editId="2FBBC03A">
            <wp:extent cx="3229783" cy="4306497"/>
            <wp:effectExtent l="0" t="4763" r="4128" b="4127"/>
            <wp:docPr id="231016912" name="Imagem 4" descr="Uma imagem com relógio, garrafa, ouro, interio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6912" name="Imagem 4" descr="Uma imagem com relógio, garrafa, ouro, interior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3177" cy="43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2007" w14:textId="77777777" w:rsidR="0073674F" w:rsidRPr="0076683E" w:rsidRDefault="0073674F" w:rsidP="0076683E">
      <w:pPr>
        <w:jc w:val="center"/>
        <w:rPr>
          <w:b/>
          <w:bCs/>
          <w:u w:val="single"/>
          <w:lang w:val="pt-PT"/>
        </w:rPr>
      </w:pPr>
    </w:p>
    <w:p w14:paraId="54EFA153" w14:textId="6E30A819" w:rsidR="006121D1" w:rsidRDefault="00A33205" w:rsidP="0076683E">
      <w:pPr>
        <w:jc w:val="center"/>
        <w:rPr>
          <w:b/>
          <w:bCs/>
          <w:lang w:val="pt-PT"/>
        </w:rPr>
      </w:pPr>
      <w:r>
        <w:rPr>
          <w:b/>
          <w:bCs/>
          <w:lang w:val="pt-PT"/>
        </w:rPr>
        <w:t>Puré de maçã «Pero pipo» com mel</w:t>
      </w:r>
      <w:r w:rsidR="0013348F">
        <w:rPr>
          <w:b/>
          <w:bCs/>
          <w:lang w:val="pt-PT"/>
        </w:rPr>
        <w:t>, nozes e canela</w:t>
      </w:r>
    </w:p>
    <w:p w14:paraId="4D3A15D6" w14:textId="55C252AB" w:rsidR="003C684D" w:rsidRDefault="003C684D" w:rsidP="003C684D">
      <w:pPr>
        <w:jc w:val="center"/>
        <w:rPr>
          <w:b/>
          <w:bCs/>
          <w:lang w:val="pt-PT"/>
        </w:rPr>
      </w:pPr>
      <w:r>
        <w:rPr>
          <w:b/>
          <w:bCs/>
          <w:lang w:val="pt-PT"/>
        </w:rPr>
        <w:t>2 doses</w:t>
      </w:r>
    </w:p>
    <w:p w14:paraId="05D03080" w14:textId="6FC15FD7" w:rsidR="0073674F" w:rsidRPr="0076683E" w:rsidRDefault="0073674F" w:rsidP="0076683E">
      <w:pPr>
        <w:jc w:val="center"/>
        <w:rPr>
          <w:b/>
          <w:bCs/>
          <w:lang w:val="pt-PT"/>
        </w:rPr>
      </w:pPr>
    </w:p>
    <w:p w14:paraId="4CF422CC" w14:textId="1306E1CD" w:rsidR="006121D1" w:rsidRDefault="00A03077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 xml:space="preserve">Maças da variedade </w:t>
      </w:r>
      <w:r w:rsidR="000D14B7">
        <w:rPr>
          <w:lang w:val="pt-PT"/>
        </w:rPr>
        <w:t>«Pero pipo» (2 unidades)</w:t>
      </w:r>
    </w:p>
    <w:p w14:paraId="323FD226" w14:textId="0E493ACC" w:rsidR="006121D1" w:rsidRDefault="00360A1E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 xml:space="preserve">Nozes </w:t>
      </w:r>
      <w:r w:rsidR="003C684D">
        <w:rPr>
          <w:lang w:val="pt-PT"/>
        </w:rPr>
        <w:t>(</w:t>
      </w:r>
      <w:r w:rsidR="000D14B7">
        <w:rPr>
          <w:lang w:val="pt-PT"/>
        </w:rPr>
        <w:t xml:space="preserve">4 </w:t>
      </w:r>
      <w:r w:rsidR="003C684D">
        <w:rPr>
          <w:lang w:val="pt-PT"/>
        </w:rPr>
        <w:t>unidades)</w:t>
      </w:r>
    </w:p>
    <w:p w14:paraId="734488D8" w14:textId="1995D1ED" w:rsidR="000D14B7" w:rsidRDefault="00FC7A74" w:rsidP="00766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1 colher de chá de canela em pó</w:t>
      </w:r>
    </w:p>
    <w:p w14:paraId="3D4C3ADC" w14:textId="23D92F9E" w:rsidR="006121D1" w:rsidRDefault="00360A1E" w:rsidP="003C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lang w:val="pt-PT"/>
        </w:rPr>
        <w:t>Mel</w:t>
      </w:r>
      <w:r w:rsidR="003C684D">
        <w:rPr>
          <w:lang w:val="pt-PT"/>
        </w:rPr>
        <w:t xml:space="preserve"> (1 colher de chá, 5g)</w:t>
      </w:r>
    </w:p>
    <w:p w14:paraId="7DD2D5E1" w14:textId="6EF1A4C2" w:rsidR="006F6EFD" w:rsidRPr="00711D12" w:rsidRDefault="00711D12" w:rsidP="00711D12">
      <w:pPr>
        <w:pStyle w:val="PargrafodaLista"/>
        <w:numPr>
          <w:ilvl w:val="0"/>
          <w:numId w:val="8"/>
        </w:numPr>
        <w:rPr>
          <w:lang w:val="pt-PT"/>
        </w:rPr>
      </w:pPr>
      <w:r w:rsidRPr="00711D12">
        <w:rPr>
          <w:lang w:val="pt-PT"/>
        </w:rPr>
        <w:t>Colocar</w:t>
      </w:r>
      <w:r w:rsidR="00FC7A74" w:rsidRPr="00711D12">
        <w:rPr>
          <w:lang w:val="pt-PT"/>
        </w:rPr>
        <w:t xml:space="preserve"> as maçãs no forno</w:t>
      </w:r>
      <w:r w:rsidR="00DB2C97" w:rsidRPr="00711D12">
        <w:rPr>
          <w:lang w:val="pt-PT"/>
        </w:rPr>
        <w:t xml:space="preserve"> a 180ºC e deixar que assem.</w:t>
      </w:r>
    </w:p>
    <w:p w14:paraId="344BDD70" w14:textId="4F186038" w:rsidR="00DB2C97" w:rsidRPr="00711D12" w:rsidRDefault="00DB2C97" w:rsidP="00711D12">
      <w:pPr>
        <w:pStyle w:val="PargrafodaLista"/>
        <w:numPr>
          <w:ilvl w:val="0"/>
          <w:numId w:val="8"/>
        </w:numPr>
        <w:rPr>
          <w:lang w:val="pt-PT"/>
        </w:rPr>
      </w:pPr>
      <w:r w:rsidRPr="00711D12">
        <w:rPr>
          <w:lang w:val="pt-PT"/>
        </w:rPr>
        <w:t>Retirar, deixar arrefecer</w:t>
      </w:r>
      <w:r w:rsidR="00B56685" w:rsidRPr="00711D12">
        <w:rPr>
          <w:lang w:val="pt-PT"/>
        </w:rPr>
        <w:t>.</w:t>
      </w:r>
    </w:p>
    <w:p w14:paraId="53D18DEC" w14:textId="22706D4C" w:rsidR="00B56685" w:rsidRPr="00711D12" w:rsidRDefault="00247858" w:rsidP="00711D12">
      <w:pPr>
        <w:pStyle w:val="PargrafodaLista"/>
        <w:numPr>
          <w:ilvl w:val="0"/>
          <w:numId w:val="8"/>
        </w:numPr>
        <w:rPr>
          <w:lang w:val="pt-PT"/>
        </w:rPr>
      </w:pPr>
      <w:r w:rsidRPr="00711D12">
        <w:rPr>
          <w:lang w:val="pt-PT"/>
        </w:rPr>
        <w:t>Descaroças as maçãs e reduzi-las a puré no processador.</w:t>
      </w:r>
    </w:p>
    <w:p w14:paraId="27B4A66D" w14:textId="642209D2" w:rsidR="00711D12" w:rsidRPr="00711D12" w:rsidRDefault="00711D12" w:rsidP="00711D12">
      <w:pPr>
        <w:pStyle w:val="PargrafodaLista"/>
        <w:numPr>
          <w:ilvl w:val="0"/>
          <w:numId w:val="8"/>
        </w:numPr>
        <w:rPr>
          <w:lang w:val="pt-PT"/>
        </w:rPr>
      </w:pPr>
      <w:r w:rsidRPr="00711D12">
        <w:rPr>
          <w:lang w:val="pt-PT"/>
        </w:rPr>
        <w:t>Misturar o mel e as nozes ligeiramente trituradas.</w:t>
      </w:r>
    </w:p>
    <w:p w14:paraId="095BA91F" w14:textId="0A46605E" w:rsidR="00711D12" w:rsidRPr="00711D12" w:rsidRDefault="00711D12" w:rsidP="00711D12">
      <w:pPr>
        <w:pStyle w:val="PargrafodaLista"/>
        <w:numPr>
          <w:ilvl w:val="0"/>
          <w:numId w:val="8"/>
        </w:numPr>
        <w:rPr>
          <w:lang w:val="pt-PT"/>
        </w:rPr>
      </w:pPr>
      <w:r w:rsidRPr="00711D12">
        <w:rPr>
          <w:lang w:val="pt-PT"/>
        </w:rPr>
        <w:t>Polvilhar com canela.</w:t>
      </w:r>
    </w:p>
    <w:p w14:paraId="6B6D6556" w14:textId="7E5F4B30" w:rsidR="006F6EFD" w:rsidRDefault="006F6EFD">
      <w:pPr>
        <w:rPr>
          <w:lang w:val="pt-PT"/>
        </w:rPr>
      </w:pPr>
    </w:p>
    <w:sectPr w:rsidR="006F6EF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C00F4" w14:textId="77777777" w:rsidR="00627CC5" w:rsidRDefault="00627CC5" w:rsidP="0033063D">
      <w:pPr>
        <w:spacing w:after="0" w:line="240" w:lineRule="auto"/>
      </w:pPr>
      <w:r>
        <w:separator/>
      </w:r>
    </w:p>
  </w:endnote>
  <w:endnote w:type="continuationSeparator" w:id="0">
    <w:p w14:paraId="756B6A3E" w14:textId="77777777" w:rsidR="00627CC5" w:rsidRDefault="00627CC5" w:rsidP="0033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00D99" w14:textId="77777777" w:rsidR="00627CC5" w:rsidRDefault="00627CC5" w:rsidP="0033063D">
      <w:pPr>
        <w:spacing w:after="0" w:line="240" w:lineRule="auto"/>
      </w:pPr>
      <w:r>
        <w:separator/>
      </w:r>
    </w:p>
  </w:footnote>
  <w:footnote w:type="continuationSeparator" w:id="0">
    <w:p w14:paraId="1B625048" w14:textId="77777777" w:rsidR="00627CC5" w:rsidRDefault="00627CC5" w:rsidP="0033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B1369" w14:textId="0FB39FDD" w:rsidR="0033063D" w:rsidRDefault="0033063D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088B8B" wp14:editId="63F23FD7">
          <wp:simplePos x="0" y="0"/>
          <wp:positionH relativeFrom="margin">
            <wp:posOffset>5438775</wp:posOffset>
          </wp:positionH>
          <wp:positionV relativeFrom="paragraph">
            <wp:posOffset>-403860</wp:posOffset>
          </wp:positionV>
          <wp:extent cx="529590" cy="764540"/>
          <wp:effectExtent l="0" t="0" r="3810" b="0"/>
          <wp:wrapTight wrapText="bothSides">
            <wp:wrapPolygon edited="0">
              <wp:start x="0" y="0"/>
              <wp:lineTo x="0" y="20990"/>
              <wp:lineTo x="20978" y="20990"/>
              <wp:lineTo x="20978" y="0"/>
              <wp:lineTo x="0" y="0"/>
            </wp:wrapPolygon>
          </wp:wrapTight>
          <wp:docPr id="6" name="Picture 6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71EB"/>
    <w:multiLevelType w:val="hybridMultilevel"/>
    <w:tmpl w:val="0BB43AA6"/>
    <w:lvl w:ilvl="0" w:tplc="78360F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809A6"/>
    <w:multiLevelType w:val="multilevel"/>
    <w:tmpl w:val="1FDEC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eastAsia="Times New Roman" w:hAnsi="Open Sans" w:cs="Open San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CF350C"/>
    <w:multiLevelType w:val="hybridMultilevel"/>
    <w:tmpl w:val="7FF083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E7CB7"/>
    <w:multiLevelType w:val="hybridMultilevel"/>
    <w:tmpl w:val="646E2AA2"/>
    <w:lvl w:ilvl="0" w:tplc="DBC0EE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92CE8"/>
    <w:multiLevelType w:val="hybridMultilevel"/>
    <w:tmpl w:val="4A7E2B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62479"/>
    <w:multiLevelType w:val="multilevel"/>
    <w:tmpl w:val="FAF2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8358EF"/>
    <w:multiLevelType w:val="hybridMultilevel"/>
    <w:tmpl w:val="8268779C"/>
    <w:lvl w:ilvl="0" w:tplc="78360F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02782"/>
    <w:multiLevelType w:val="hybridMultilevel"/>
    <w:tmpl w:val="ADAE9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859734">
    <w:abstractNumId w:val="5"/>
  </w:num>
  <w:num w:numId="2" w16cid:durableId="1401518303">
    <w:abstractNumId w:val="7"/>
  </w:num>
  <w:num w:numId="3" w16cid:durableId="2006667148">
    <w:abstractNumId w:val="4"/>
  </w:num>
  <w:num w:numId="4" w16cid:durableId="2057075385">
    <w:abstractNumId w:val="6"/>
  </w:num>
  <w:num w:numId="5" w16cid:durableId="1285426665">
    <w:abstractNumId w:val="0"/>
  </w:num>
  <w:num w:numId="6" w16cid:durableId="1240484070">
    <w:abstractNumId w:val="1"/>
  </w:num>
  <w:num w:numId="7" w16cid:durableId="1601521432">
    <w:abstractNumId w:val="2"/>
  </w:num>
  <w:num w:numId="8" w16cid:durableId="11527924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09F"/>
    <w:rsid w:val="000231B9"/>
    <w:rsid w:val="00026E40"/>
    <w:rsid w:val="0006109F"/>
    <w:rsid w:val="00062143"/>
    <w:rsid w:val="000714C9"/>
    <w:rsid w:val="00085429"/>
    <w:rsid w:val="000B38C3"/>
    <w:rsid w:val="000D14B7"/>
    <w:rsid w:val="00101718"/>
    <w:rsid w:val="00121386"/>
    <w:rsid w:val="0013348F"/>
    <w:rsid w:val="00153F26"/>
    <w:rsid w:val="0018549F"/>
    <w:rsid w:val="001938DB"/>
    <w:rsid w:val="001A34F0"/>
    <w:rsid w:val="001C6AF5"/>
    <w:rsid w:val="001D54E7"/>
    <w:rsid w:val="001E6187"/>
    <w:rsid w:val="002030D2"/>
    <w:rsid w:val="00247858"/>
    <w:rsid w:val="002762B1"/>
    <w:rsid w:val="002770BD"/>
    <w:rsid w:val="002B1912"/>
    <w:rsid w:val="002C071A"/>
    <w:rsid w:val="002F26B3"/>
    <w:rsid w:val="002F27C1"/>
    <w:rsid w:val="0033063D"/>
    <w:rsid w:val="003556C9"/>
    <w:rsid w:val="00360A1E"/>
    <w:rsid w:val="00392E36"/>
    <w:rsid w:val="003C684D"/>
    <w:rsid w:val="003D2903"/>
    <w:rsid w:val="00417F05"/>
    <w:rsid w:val="004258A1"/>
    <w:rsid w:val="00444D80"/>
    <w:rsid w:val="0044748B"/>
    <w:rsid w:val="00481B07"/>
    <w:rsid w:val="004F0498"/>
    <w:rsid w:val="0055076B"/>
    <w:rsid w:val="00560060"/>
    <w:rsid w:val="00573F71"/>
    <w:rsid w:val="0058508F"/>
    <w:rsid w:val="005932C2"/>
    <w:rsid w:val="006121D1"/>
    <w:rsid w:val="00612885"/>
    <w:rsid w:val="00625463"/>
    <w:rsid w:val="00627CC5"/>
    <w:rsid w:val="0066762F"/>
    <w:rsid w:val="00691CDC"/>
    <w:rsid w:val="006D2C05"/>
    <w:rsid w:val="006F6EFD"/>
    <w:rsid w:val="006F7F3B"/>
    <w:rsid w:val="00711D12"/>
    <w:rsid w:val="0073674F"/>
    <w:rsid w:val="0076683E"/>
    <w:rsid w:val="00772854"/>
    <w:rsid w:val="00786E72"/>
    <w:rsid w:val="00791540"/>
    <w:rsid w:val="007B3CB0"/>
    <w:rsid w:val="007C1B16"/>
    <w:rsid w:val="007C6760"/>
    <w:rsid w:val="007F71DF"/>
    <w:rsid w:val="00805204"/>
    <w:rsid w:val="00821B2E"/>
    <w:rsid w:val="0083367A"/>
    <w:rsid w:val="00833B33"/>
    <w:rsid w:val="00862C0D"/>
    <w:rsid w:val="008721F4"/>
    <w:rsid w:val="00895C39"/>
    <w:rsid w:val="008C030D"/>
    <w:rsid w:val="008C2868"/>
    <w:rsid w:val="008D46C5"/>
    <w:rsid w:val="008F4303"/>
    <w:rsid w:val="00924DD1"/>
    <w:rsid w:val="009806F0"/>
    <w:rsid w:val="00992D89"/>
    <w:rsid w:val="00995A65"/>
    <w:rsid w:val="009B525A"/>
    <w:rsid w:val="009C0A50"/>
    <w:rsid w:val="009C24BC"/>
    <w:rsid w:val="009C36E9"/>
    <w:rsid w:val="009C7B9C"/>
    <w:rsid w:val="009F6132"/>
    <w:rsid w:val="00A03077"/>
    <w:rsid w:val="00A21F0B"/>
    <w:rsid w:val="00A33205"/>
    <w:rsid w:val="00A66236"/>
    <w:rsid w:val="00A67CE9"/>
    <w:rsid w:val="00A74DC5"/>
    <w:rsid w:val="00A7605D"/>
    <w:rsid w:val="00A764AF"/>
    <w:rsid w:val="00AA724C"/>
    <w:rsid w:val="00AD6B40"/>
    <w:rsid w:val="00AD769A"/>
    <w:rsid w:val="00B1164E"/>
    <w:rsid w:val="00B12126"/>
    <w:rsid w:val="00B35612"/>
    <w:rsid w:val="00B56685"/>
    <w:rsid w:val="00BA51E2"/>
    <w:rsid w:val="00BB0DAD"/>
    <w:rsid w:val="00BB63EC"/>
    <w:rsid w:val="00BD33B3"/>
    <w:rsid w:val="00BD3CD8"/>
    <w:rsid w:val="00BE1B9A"/>
    <w:rsid w:val="00C46E9F"/>
    <w:rsid w:val="00C47DB5"/>
    <w:rsid w:val="00C7748A"/>
    <w:rsid w:val="00C97F15"/>
    <w:rsid w:val="00CA5998"/>
    <w:rsid w:val="00CE4C71"/>
    <w:rsid w:val="00D277C3"/>
    <w:rsid w:val="00D31379"/>
    <w:rsid w:val="00D31D17"/>
    <w:rsid w:val="00D911C6"/>
    <w:rsid w:val="00D9158C"/>
    <w:rsid w:val="00DA785E"/>
    <w:rsid w:val="00DB2C97"/>
    <w:rsid w:val="00DC7B88"/>
    <w:rsid w:val="00DD74A1"/>
    <w:rsid w:val="00DE5EBD"/>
    <w:rsid w:val="00DF26BB"/>
    <w:rsid w:val="00DF38C3"/>
    <w:rsid w:val="00E45569"/>
    <w:rsid w:val="00E628B5"/>
    <w:rsid w:val="00E63986"/>
    <w:rsid w:val="00E7282C"/>
    <w:rsid w:val="00E9566B"/>
    <w:rsid w:val="00EA2D5A"/>
    <w:rsid w:val="00ED12EB"/>
    <w:rsid w:val="00EE1A32"/>
    <w:rsid w:val="00F02EBA"/>
    <w:rsid w:val="00F0507A"/>
    <w:rsid w:val="00F23AEB"/>
    <w:rsid w:val="00F24734"/>
    <w:rsid w:val="00F4020B"/>
    <w:rsid w:val="00F6308F"/>
    <w:rsid w:val="00F6449D"/>
    <w:rsid w:val="00F827A8"/>
    <w:rsid w:val="00F8508A"/>
    <w:rsid w:val="00FC7A74"/>
    <w:rsid w:val="00FD6602"/>
    <w:rsid w:val="00FD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C685"/>
  <w15:chartTrackingRefBased/>
  <w15:docId w15:val="{7B87FA0C-75BF-4AE7-8B29-904A143A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DF38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DF38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Tipodeletrapredefinidodopargrafo"/>
    <w:uiPriority w:val="22"/>
    <w:qFormat/>
    <w:rsid w:val="00A67CE9"/>
    <w:rPr>
      <w:b/>
      <w:bCs/>
    </w:rPr>
  </w:style>
  <w:style w:type="paragraph" w:styleId="PargrafodaLista">
    <w:name w:val="List Paragraph"/>
    <w:basedOn w:val="Normal"/>
    <w:uiPriority w:val="34"/>
    <w:qFormat/>
    <w:rsid w:val="00C97F15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330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3063D"/>
  </w:style>
  <w:style w:type="paragraph" w:styleId="Rodap">
    <w:name w:val="footer"/>
    <w:basedOn w:val="Normal"/>
    <w:link w:val="RodapCarter"/>
    <w:uiPriority w:val="99"/>
    <w:unhideWhenUsed/>
    <w:rsid w:val="00330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3063D"/>
  </w:style>
  <w:style w:type="character" w:styleId="Refdecomentrio">
    <w:name w:val="annotation reference"/>
    <w:basedOn w:val="Tipodeletrapredefinidodopargrafo"/>
    <w:uiPriority w:val="99"/>
    <w:semiHidden/>
    <w:unhideWhenUsed/>
    <w:rsid w:val="00AA724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A724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A724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A724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A724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F6132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DF38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DF38C3"/>
    <w:pPr>
      <w:outlineLvl w:val="9"/>
    </w:pPr>
    <w:rPr>
      <w:lang w:val="en-US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DF38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dice1">
    <w:name w:val="toc 1"/>
    <w:basedOn w:val="Normal"/>
    <w:next w:val="Normal"/>
    <w:autoRedefine/>
    <w:uiPriority w:val="39"/>
    <w:unhideWhenUsed/>
    <w:rsid w:val="00DF38C3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DF38C3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DF38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7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4E7E4-1411-428C-ADD6-F33249CD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1751</Words>
  <Characters>9456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Lopes</dc:creator>
  <cp:keywords/>
  <dc:description/>
  <cp:lastModifiedBy>Fatima Lopes</cp:lastModifiedBy>
  <cp:revision>102</cp:revision>
  <cp:lastPrinted>2026-02-02T19:01:00Z</cp:lastPrinted>
  <dcterms:created xsi:type="dcterms:W3CDTF">2026-02-02T14:40:00Z</dcterms:created>
  <dcterms:modified xsi:type="dcterms:W3CDTF">2026-02-02T19:01:00Z</dcterms:modified>
</cp:coreProperties>
</file>